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909B1DF" w14:textId="77777777" w:rsidR="00A21868" w:rsidRPr="00A37245" w:rsidRDefault="00A21868" w:rsidP="00A21868">
      <w:pPr>
        <w:pStyle w:val="Teksttreci0"/>
        <w:tabs>
          <w:tab w:val="left" w:leader="dot" w:pos="5696"/>
        </w:tabs>
        <w:spacing w:after="100" w:line="276" w:lineRule="auto"/>
        <w:jc w:val="center"/>
        <w:rPr>
          <w:rFonts w:ascii="Cambria" w:hAnsi="Cambria" w:cstheme="minorHAnsi"/>
          <w:b/>
          <w:bCs/>
          <w:sz w:val="24"/>
          <w:szCs w:val="24"/>
        </w:rPr>
      </w:pPr>
      <w:r w:rsidRPr="00A37245">
        <w:rPr>
          <w:rStyle w:val="Teksttreci"/>
          <w:rFonts w:ascii="Cambria" w:hAnsi="Cambria" w:cstheme="minorHAnsi"/>
          <w:b/>
          <w:bCs/>
          <w:sz w:val="24"/>
          <w:szCs w:val="24"/>
        </w:rPr>
        <w:t xml:space="preserve">Załącznik nr 2.1  - </w:t>
      </w:r>
      <w:r w:rsidRPr="00A37245">
        <w:rPr>
          <w:rFonts w:ascii="Cambria" w:hAnsi="Cambria"/>
          <w:b/>
          <w:bCs/>
          <w:sz w:val="24"/>
          <w:szCs w:val="24"/>
        </w:rPr>
        <w:t>Projekt umowy</w:t>
      </w:r>
    </w:p>
    <w:p w14:paraId="53F95F7F" w14:textId="77777777" w:rsidR="00A21868" w:rsidRPr="00A37245" w:rsidRDefault="00A21868" w:rsidP="00A21868">
      <w:pPr>
        <w:jc w:val="center"/>
        <w:rPr>
          <w:rFonts w:ascii="Cambria" w:hAnsi="Cambria"/>
          <w:b/>
          <w:bCs/>
          <w:szCs w:val="24"/>
        </w:rPr>
      </w:pPr>
      <w:r w:rsidRPr="00A37245">
        <w:rPr>
          <w:rFonts w:ascii="Cambria" w:hAnsi="Cambria"/>
          <w:b/>
          <w:bCs/>
          <w:szCs w:val="24"/>
        </w:rPr>
        <w:t>Nr IP.271.11.2025</w:t>
      </w:r>
    </w:p>
    <w:p w14:paraId="20D180C7" w14:textId="77777777" w:rsidR="00A21868" w:rsidRPr="00A37245" w:rsidRDefault="00A21868" w:rsidP="00A21868">
      <w:pPr>
        <w:tabs>
          <w:tab w:val="right" w:leader="dot" w:pos="2719"/>
          <w:tab w:val="left" w:pos="2796"/>
        </w:tabs>
        <w:rPr>
          <w:rFonts w:ascii="Cambria" w:eastAsia="Calibri" w:hAnsi="Cambria"/>
          <w:szCs w:val="24"/>
          <w:lang w:eastAsia="en-US"/>
        </w:rPr>
      </w:pPr>
    </w:p>
    <w:p w14:paraId="3A5ADC99" w14:textId="4BB2EC57" w:rsidR="00A21868" w:rsidRPr="00A37245" w:rsidRDefault="00A21868" w:rsidP="005737E6">
      <w:pPr>
        <w:tabs>
          <w:tab w:val="right" w:leader="dot" w:pos="2719"/>
          <w:tab w:val="left" w:pos="2796"/>
        </w:tabs>
        <w:rPr>
          <w:rFonts w:ascii="Cambria" w:eastAsia="Cambria" w:hAnsi="Cambria" w:cs="Cambria"/>
          <w:szCs w:val="24"/>
        </w:rPr>
      </w:pPr>
      <w:r w:rsidRPr="00A37245">
        <w:rPr>
          <w:rFonts w:ascii="Cambria" w:eastAsia="Cambria" w:hAnsi="Cambria" w:cs="Cambria"/>
          <w:szCs w:val="24"/>
        </w:rPr>
        <w:t>Zawarta w dniu</w:t>
      </w:r>
      <w:r w:rsidRPr="00A37245">
        <w:rPr>
          <w:rFonts w:ascii="Cambria" w:eastAsia="Cambria" w:hAnsi="Cambria" w:cs="Cambria"/>
          <w:szCs w:val="24"/>
        </w:rPr>
        <w:tab/>
        <w:t>w</w:t>
      </w:r>
      <w:r w:rsidRPr="00A37245">
        <w:rPr>
          <w:rFonts w:ascii="Cambria" w:eastAsia="Cambria" w:hAnsi="Cambria" w:cs="Cambria"/>
          <w:szCs w:val="24"/>
        </w:rPr>
        <w:tab/>
        <w:t>Urszulinie</w:t>
      </w:r>
      <w:r w:rsidR="005737E6" w:rsidRPr="00A37245">
        <w:rPr>
          <w:rFonts w:ascii="Cambria" w:eastAsia="Cambria" w:hAnsi="Cambria" w:cs="Cambria"/>
          <w:szCs w:val="24"/>
        </w:rPr>
        <w:t xml:space="preserve">, </w:t>
      </w:r>
      <w:r w:rsidRPr="00A37245">
        <w:rPr>
          <w:rFonts w:ascii="Cambria" w:eastAsia="Cambria" w:hAnsi="Cambria" w:cs="Cambria"/>
          <w:szCs w:val="24"/>
        </w:rPr>
        <w:t>pomiędzy:</w:t>
      </w:r>
    </w:p>
    <w:p w14:paraId="0600851B" w14:textId="77777777" w:rsidR="005737E6" w:rsidRPr="00A37245" w:rsidRDefault="005737E6" w:rsidP="00A37245">
      <w:pPr>
        <w:tabs>
          <w:tab w:val="right" w:leader="dot" w:pos="2719"/>
          <w:tab w:val="left" w:pos="2796"/>
        </w:tabs>
        <w:rPr>
          <w:rFonts w:ascii="Cambria" w:eastAsia="Cambria" w:hAnsi="Cambria" w:cs="Cambria"/>
          <w:szCs w:val="24"/>
        </w:rPr>
      </w:pPr>
    </w:p>
    <w:p w14:paraId="456476C1" w14:textId="2A2190AF" w:rsidR="005737E6" w:rsidRPr="00A37245" w:rsidRDefault="00A21868" w:rsidP="00A37245">
      <w:pPr>
        <w:rPr>
          <w:rFonts w:ascii="Cambria" w:eastAsia="Cambria" w:hAnsi="Cambria" w:cs="Cambria"/>
          <w:szCs w:val="24"/>
        </w:rPr>
      </w:pPr>
      <w:r w:rsidRPr="00A37245">
        <w:rPr>
          <w:rFonts w:ascii="Cambria" w:eastAsia="Cambria" w:hAnsi="Cambria" w:cs="Cambria"/>
          <w:b/>
          <w:bCs/>
          <w:szCs w:val="24"/>
        </w:rPr>
        <w:t>GMINĄ URSZULIN</w:t>
      </w:r>
      <w:r w:rsidR="005737E6" w:rsidRPr="00A37245">
        <w:rPr>
          <w:rFonts w:ascii="Cambria" w:eastAsia="Cambria" w:hAnsi="Cambria" w:cs="Cambria"/>
          <w:szCs w:val="24"/>
        </w:rPr>
        <w:t xml:space="preserve">, </w:t>
      </w:r>
      <w:r w:rsidRPr="00A37245">
        <w:rPr>
          <w:rFonts w:ascii="Cambria" w:eastAsia="Cambria" w:hAnsi="Cambria" w:cs="Cambria"/>
          <w:szCs w:val="24"/>
        </w:rPr>
        <w:t xml:space="preserve">ul. Kwiatowa 35, 22-234 Urszulin, </w:t>
      </w:r>
      <w:r w:rsidRPr="00A37245">
        <w:rPr>
          <w:rFonts w:ascii="Cambria" w:eastAsia="Cambria" w:hAnsi="Cambria" w:cs="Cambria"/>
          <w:b/>
          <w:bCs/>
          <w:szCs w:val="24"/>
        </w:rPr>
        <w:t xml:space="preserve">REGON: </w:t>
      </w:r>
      <w:r w:rsidRPr="00A37245">
        <w:rPr>
          <w:rFonts w:ascii="Cambria" w:eastAsia="Cambria" w:hAnsi="Cambria" w:cs="Cambria"/>
          <w:szCs w:val="24"/>
        </w:rPr>
        <w:t xml:space="preserve">110197871, </w:t>
      </w:r>
      <w:r w:rsidRPr="00A37245">
        <w:rPr>
          <w:rFonts w:ascii="Cambria" w:eastAsia="Cambria" w:hAnsi="Cambria" w:cs="Cambria"/>
          <w:b/>
          <w:bCs/>
          <w:szCs w:val="24"/>
        </w:rPr>
        <w:t xml:space="preserve">NIP: </w:t>
      </w:r>
      <w:r w:rsidRPr="00A37245">
        <w:rPr>
          <w:rFonts w:ascii="Cambria" w:eastAsia="Cambria" w:hAnsi="Cambria" w:cs="Cambria"/>
          <w:szCs w:val="24"/>
        </w:rPr>
        <w:t>565 144 32 96, reprezentowaną przez:</w:t>
      </w:r>
    </w:p>
    <w:p w14:paraId="0F457DF7" w14:textId="77777777" w:rsidR="00A21868" w:rsidRPr="00A37245" w:rsidRDefault="00A21868" w:rsidP="00A21868">
      <w:pPr>
        <w:pStyle w:val="Akapitzlist"/>
        <w:numPr>
          <w:ilvl w:val="0"/>
          <w:numId w:val="21"/>
        </w:numPr>
        <w:suppressAutoHyphens/>
        <w:ind w:left="426"/>
        <w:rPr>
          <w:rFonts w:ascii="Cambria" w:eastAsia="Cambria" w:hAnsi="Cambria"/>
          <w:sz w:val="24"/>
          <w:szCs w:val="24"/>
        </w:rPr>
      </w:pPr>
      <w:r w:rsidRPr="00A37245">
        <w:rPr>
          <w:rFonts w:ascii="Cambria" w:eastAsia="Cambria" w:hAnsi="Cambria"/>
          <w:sz w:val="24"/>
          <w:szCs w:val="24"/>
        </w:rPr>
        <w:t>Adama Panasiuka — Wójta Gminy Urszulin,</w:t>
      </w:r>
    </w:p>
    <w:p w14:paraId="77FE3662" w14:textId="77777777" w:rsidR="00A21868" w:rsidRPr="00A37245" w:rsidRDefault="00A21868" w:rsidP="00A21868">
      <w:pPr>
        <w:rPr>
          <w:rFonts w:ascii="Cambria" w:eastAsia="Cambria" w:hAnsi="Cambria"/>
          <w:szCs w:val="24"/>
        </w:rPr>
      </w:pPr>
      <w:r w:rsidRPr="00A37245">
        <w:rPr>
          <w:rFonts w:ascii="Cambria" w:eastAsia="Cambria" w:hAnsi="Cambria"/>
          <w:szCs w:val="24"/>
        </w:rPr>
        <w:t>przy kontrasygnacie</w:t>
      </w:r>
    </w:p>
    <w:p w14:paraId="3C186746" w14:textId="64B86390" w:rsidR="00A21868" w:rsidRPr="00A37245" w:rsidRDefault="00A21868" w:rsidP="004B4708">
      <w:pPr>
        <w:pStyle w:val="Akapitzlist"/>
        <w:widowControl w:val="0"/>
        <w:numPr>
          <w:ilvl w:val="0"/>
          <w:numId w:val="21"/>
        </w:numPr>
        <w:tabs>
          <w:tab w:val="left" w:leader="dot" w:pos="3266"/>
          <w:tab w:val="left" w:leader="dot" w:pos="7193"/>
          <w:tab w:val="left" w:leader="dot" w:pos="7200"/>
        </w:tabs>
        <w:ind w:left="426"/>
        <w:rPr>
          <w:rFonts w:ascii="Cambria" w:eastAsia="Cambria" w:hAnsi="Cambria" w:cs="Cambria"/>
          <w:sz w:val="24"/>
          <w:szCs w:val="24"/>
        </w:rPr>
      </w:pPr>
      <w:r w:rsidRPr="00A37245">
        <w:rPr>
          <w:rFonts w:ascii="Cambria" w:eastAsia="Cambria" w:hAnsi="Cambria" w:cs="Cambria"/>
          <w:sz w:val="24"/>
          <w:szCs w:val="24"/>
        </w:rPr>
        <w:t xml:space="preserve">Patrycji Miazio – Skarbnika Gminy Urszulin </w:t>
      </w:r>
    </w:p>
    <w:p w14:paraId="0F3EC079" w14:textId="77777777" w:rsidR="00A21868" w:rsidRPr="00A37245" w:rsidRDefault="00A21868" w:rsidP="00A21868">
      <w:pPr>
        <w:rPr>
          <w:rFonts w:ascii="Cambria" w:eastAsia="Cambria" w:hAnsi="Cambria" w:cs="Cambria"/>
          <w:szCs w:val="24"/>
        </w:rPr>
      </w:pPr>
      <w:r w:rsidRPr="00A37245">
        <w:rPr>
          <w:rFonts w:ascii="Cambria" w:eastAsia="Cambria" w:hAnsi="Cambria" w:cs="Cambria"/>
          <w:szCs w:val="24"/>
        </w:rPr>
        <w:t xml:space="preserve">zwaną dalej </w:t>
      </w:r>
      <w:r w:rsidRPr="00A37245">
        <w:rPr>
          <w:rFonts w:ascii="Cambria" w:eastAsia="Cambria" w:hAnsi="Cambria" w:cs="Cambria"/>
          <w:b/>
          <w:bCs/>
          <w:szCs w:val="24"/>
        </w:rPr>
        <w:t>Zamawiającym</w:t>
      </w:r>
      <w:r w:rsidRPr="00A37245">
        <w:rPr>
          <w:rFonts w:ascii="Cambria" w:eastAsia="Cambria" w:hAnsi="Cambria" w:cs="Cambria"/>
          <w:szCs w:val="24"/>
        </w:rPr>
        <w:t xml:space="preserve">, </w:t>
      </w:r>
    </w:p>
    <w:p w14:paraId="79D32BFD" w14:textId="5A8951AB" w:rsidR="005737E6" w:rsidRPr="00A37245" w:rsidRDefault="005737E6" w:rsidP="005737E6">
      <w:pPr>
        <w:rPr>
          <w:rFonts w:ascii="Cambria" w:eastAsia="Cambria" w:hAnsi="Cambria" w:cs="Cambria"/>
          <w:szCs w:val="24"/>
        </w:rPr>
      </w:pPr>
      <w:r w:rsidRPr="00A37245">
        <w:rPr>
          <w:rFonts w:ascii="Cambria" w:eastAsia="Cambria" w:hAnsi="Cambria" w:cs="Cambria"/>
          <w:szCs w:val="24"/>
        </w:rPr>
        <w:t xml:space="preserve">a </w:t>
      </w:r>
    </w:p>
    <w:p w14:paraId="6E1482AC" w14:textId="77777777" w:rsidR="005737E6" w:rsidRPr="00A37245" w:rsidRDefault="005737E6" w:rsidP="005737E6">
      <w:pPr>
        <w:rPr>
          <w:rFonts w:ascii="Cambria" w:eastAsia="Cambria" w:hAnsi="Cambria" w:cs="Cambria"/>
          <w:i/>
          <w:iCs/>
          <w:szCs w:val="24"/>
        </w:rPr>
      </w:pPr>
      <w:r w:rsidRPr="00A37245">
        <w:rPr>
          <w:rFonts w:ascii="Cambria" w:eastAsia="Cambria" w:hAnsi="Cambria" w:cs="Cambria"/>
          <w:i/>
          <w:iCs/>
          <w:szCs w:val="24"/>
        </w:rPr>
        <w:t>*gdy kontrahentem jest spółka prawa handlowego:</w:t>
      </w:r>
    </w:p>
    <w:p w14:paraId="23E5F79F" w14:textId="77777777" w:rsidR="005737E6" w:rsidRPr="00A37245" w:rsidRDefault="005737E6" w:rsidP="005737E6">
      <w:pPr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>……………………………………… z siedzibą w ………………………………… przy ul. …………………… wpisaną do Krajowego Rejestru sądowego prowadzonego przez Sąd Rejonowy w …………… … Wydział Gospodarczy Krajowego Rejestru Sądowego pod nr KRS: ………………, NIP: …………., REGON: ………………, kapitał zakładowy - ………. (o ile dotyczy):</w:t>
      </w:r>
    </w:p>
    <w:p w14:paraId="48596168" w14:textId="77777777" w:rsidR="005737E6" w:rsidRPr="00A37245" w:rsidRDefault="005737E6" w:rsidP="005737E6">
      <w:pPr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>reprezentowaną przez: ………………….. *</w:t>
      </w:r>
    </w:p>
    <w:p w14:paraId="27FABA09" w14:textId="77777777" w:rsidR="005737E6" w:rsidRPr="00A37245" w:rsidRDefault="005737E6" w:rsidP="005737E6">
      <w:pPr>
        <w:spacing w:line="360" w:lineRule="auto"/>
        <w:rPr>
          <w:rFonts w:ascii="Cambria" w:hAnsi="Cambria"/>
          <w:i/>
          <w:szCs w:val="24"/>
        </w:rPr>
      </w:pPr>
      <w:r w:rsidRPr="00A37245">
        <w:rPr>
          <w:rFonts w:ascii="Cambria" w:hAnsi="Cambria"/>
          <w:i/>
          <w:szCs w:val="24"/>
        </w:rPr>
        <w:t>*(jeżeli umowa jest zawierana w imieniu osoby prawnej, to załącznik stanowi również pełnomocnictwo dla tej osoby, chyba, że jest ona uprawniona do reprezentacji zgodnie z KRS)</w:t>
      </w:r>
    </w:p>
    <w:p w14:paraId="4BF48324" w14:textId="165047AD" w:rsidR="005737E6" w:rsidRPr="00A37245" w:rsidRDefault="005737E6" w:rsidP="005737E6">
      <w:pPr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>- aktualny odpis z KRS na dzień zawarcia niniejszej umowy stanowi załącznik do umowy.</w:t>
      </w:r>
    </w:p>
    <w:p w14:paraId="0D45CC8F" w14:textId="7453B843" w:rsidR="005737E6" w:rsidRPr="00A37245" w:rsidRDefault="005737E6" w:rsidP="005737E6">
      <w:pPr>
        <w:jc w:val="both"/>
        <w:rPr>
          <w:rFonts w:ascii="Cambria" w:hAnsi="Cambria"/>
          <w:b/>
          <w:bCs/>
          <w:szCs w:val="24"/>
        </w:rPr>
      </w:pPr>
      <w:r w:rsidRPr="00A37245">
        <w:rPr>
          <w:rFonts w:ascii="Cambria" w:hAnsi="Cambria"/>
          <w:b/>
          <w:bCs/>
          <w:szCs w:val="24"/>
        </w:rPr>
        <w:t xml:space="preserve">lub </w:t>
      </w:r>
    </w:p>
    <w:p w14:paraId="49C5509B" w14:textId="77777777" w:rsidR="005737E6" w:rsidRPr="00A37245" w:rsidRDefault="005737E6" w:rsidP="005737E6">
      <w:pPr>
        <w:rPr>
          <w:rFonts w:ascii="Cambria" w:eastAsia="Cambria" w:hAnsi="Cambria" w:cs="Cambria"/>
          <w:szCs w:val="24"/>
        </w:rPr>
      </w:pPr>
      <w:r w:rsidRPr="00A37245">
        <w:rPr>
          <w:rFonts w:ascii="Cambria" w:eastAsia="Cambria" w:hAnsi="Cambria" w:cs="Cambria"/>
          <w:i/>
          <w:iCs/>
          <w:szCs w:val="24"/>
        </w:rPr>
        <w:t>*gdy kontrahentem jest osoba fizyczna prowadząca działalność gospodarczą</w:t>
      </w:r>
      <w:r w:rsidRPr="00A37245">
        <w:rPr>
          <w:rFonts w:ascii="Cambria" w:eastAsia="Cambria" w:hAnsi="Cambria" w:cs="Cambria"/>
          <w:szCs w:val="24"/>
        </w:rPr>
        <w:t>:</w:t>
      </w:r>
    </w:p>
    <w:p w14:paraId="31B22F2A" w14:textId="77777777" w:rsidR="005737E6" w:rsidRPr="00A37245" w:rsidRDefault="005737E6" w:rsidP="005737E6">
      <w:pPr>
        <w:jc w:val="both"/>
        <w:rPr>
          <w:rFonts w:ascii="Cambria" w:hAnsi="Cambria"/>
          <w:szCs w:val="24"/>
        </w:rPr>
      </w:pPr>
      <w:r w:rsidRPr="00A37245">
        <w:rPr>
          <w:rFonts w:ascii="Cambria" w:eastAsia="Cambria" w:hAnsi="Cambria" w:cs="Cambria"/>
          <w:b/>
          <w:bCs/>
          <w:szCs w:val="24"/>
        </w:rPr>
        <w:t xml:space="preserve">Panią/Panem </w:t>
      </w:r>
      <w:r w:rsidRPr="00A37245">
        <w:rPr>
          <w:rFonts w:ascii="Cambria" w:hAnsi="Cambria"/>
          <w:szCs w:val="24"/>
        </w:rPr>
        <w:t>……………………… - przedsiębiorcą prowadzącym działalność gospodarczą pod firmą: ………………………., wpisanym do CEIDG pod numerem NIP: …………….. REGON: ……………., stałe miejsce wykonywania działalności gospodarczej: …………….... przy ul. ……………………….</w:t>
      </w:r>
    </w:p>
    <w:p w14:paraId="1BC82478" w14:textId="77777777" w:rsidR="005737E6" w:rsidRPr="00A37245" w:rsidRDefault="005737E6" w:rsidP="005737E6">
      <w:pPr>
        <w:jc w:val="both"/>
        <w:rPr>
          <w:rFonts w:ascii="Cambria" w:hAnsi="Cambria"/>
          <w:szCs w:val="24"/>
        </w:rPr>
      </w:pPr>
    </w:p>
    <w:p w14:paraId="682BCAA3" w14:textId="77777777" w:rsidR="005737E6" w:rsidRPr="00A37245" w:rsidRDefault="005737E6" w:rsidP="005737E6">
      <w:pPr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>- aktualny odpis z CEIDG na dzień zawarcia niniejszej umowy stanowi załącznik do umowy.</w:t>
      </w:r>
    </w:p>
    <w:p w14:paraId="7309AE25" w14:textId="77777777" w:rsidR="005737E6" w:rsidRPr="00A37245" w:rsidRDefault="005737E6" w:rsidP="005737E6">
      <w:pPr>
        <w:tabs>
          <w:tab w:val="left" w:leader="dot" w:pos="5453"/>
        </w:tabs>
        <w:rPr>
          <w:rFonts w:ascii="Cambria" w:eastAsia="Cambria" w:hAnsi="Cambria" w:cs="Cambria"/>
          <w:szCs w:val="24"/>
        </w:rPr>
      </w:pPr>
    </w:p>
    <w:p w14:paraId="556AC6F6" w14:textId="77777777" w:rsidR="005737E6" w:rsidRPr="00A37245" w:rsidRDefault="005737E6" w:rsidP="005737E6">
      <w:pPr>
        <w:tabs>
          <w:tab w:val="left" w:leader="dot" w:pos="5453"/>
        </w:tabs>
        <w:rPr>
          <w:rFonts w:ascii="Cambria" w:eastAsia="Cambria" w:hAnsi="Cambria" w:cs="Cambria"/>
          <w:szCs w:val="24"/>
        </w:rPr>
      </w:pPr>
      <w:r w:rsidRPr="00A37245">
        <w:rPr>
          <w:rFonts w:ascii="Cambria" w:eastAsia="Cambria" w:hAnsi="Cambria" w:cs="Cambria"/>
          <w:szCs w:val="24"/>
        </w:rPr>
        <w:t xml:space="preserve">zwaną/ym dalej </w:t>
      </w:r>
      <w:r w:rsidRPr="00A37245">
        <w:rPr>
          <w:rFonts w:ascii="Cambria" w:eastAsia="Cambria" w:hAnsi="Cambria" w:cs="Cambria"/>
          <w:b/>
          <w:bCs/>
          <w:szCs w:val="24"/>
        </w:rPr>
        <w:t>„Wykonawcą”</w:t>
      </w:r>
      <w:r w:rsidRPr="00A37245">
        <w:rPr>
          <w:rFonts w:ascii="Cambria" w:eastAsia="Cambria" w:hAnsi="Cambria" w:cs="Cambria"/>
          <w:b/>
          <w:bCs/>
          <w:i/>
          <w:iCs/>
          <w:szCs w:val="24"/>
        </w:rPr>
        <w:t>,</w:t>
      </w:r>
    </w:p>
    <w:p w14:paraId="5D1AE193" w14:textId="77777777" w:rsidR="00A21868" w:rsidRPr="00A37245" w:rsidRDefault="00A21868" w:rsidP="00A21868">
      <w:pPr>
        <w:spacing w:after="300"/>
        <w:jc w:val="center"/>
        <w:rPr>
          <w:rFonts w:ascii="Cambria" w:eastAsia="Cambria" w:hAnsi="Cambria" w:cs="Cambria"/>
          <w:b/>
          <w:bCs/>
          <w:i/>
          <w:iCs/>
          <w:szCs w:val="24"/>
        </w:rPr>
      </w:pPr>
      <w:r w:rsidRPr="00A37245">
        <w:rPr>
          <w:rFonts w:ascii="Cambria" w:eastAsia="Cambria" w:hAnsi="Cambria" w:cs="Cambria"/>
          <w:b/>
          <w:bCs/>
          <w:i/>
          <w:iCs/>
          <w:szCs w:val="24"/>
        </w:rPr>
        <w:t>Preambuła</w:t>
      </w:r>
    </w:p>
    <w:p w14:paraId="5CA0FB5B" w14:textId="3E2DA3AA" w:rsidR="00A21868" w:rsidRPr="00A37245" w:rsidRDefault="00A21868" w:rsidP="004B4708">
      <w:pPr>
        <w:tabs>
          <w:tab w:val="left" w:pos="277"/>
        </w:tabs>
        <w:suppressAutoHyphens w:val="0"/>
        <w:spacing w:before="120" w:after="120"/>
        <w:jc w:val="both"/>
        <w:rPr>
          <w:rFonts w:ascii="Cambria" w:hAnsi="Cambria" w:cs="Open Sans"/>
          <w:i/>
          <w:iCs/>
          <w:szCs w:val="24"/>
        </w:rPr>
      </w:pPr>
      <w:r w:rsidRPr="00A37245">
        <w:rPr>
          <w:rFonts w:ascii="Cambria" w:eastAsia="Cambria" w:hAnsi="Cambria" w:cs="Cambria"/>
          <w:b/>
          <w:bCs/>
          <w:i/>
          <w:iCs/>
          <w:szCs w:val="24"/>
        </w:rPr>
        <w:t>Strony oświadczają, że niniejsza umowa, zwana dalej „umową”,</w:t>
      </w:r>
      <w:r w:rsidRPr="00A37245">
        <w:rPr>
          <w:rFonts w:ascii="Cambria" w:eastAsia="Cambria" w:hAnsi="Cambria" w:cs="Cambria"/>
          <w:i/>
          <w:iCs/>
          <w:szCs w:val="24"/>
        </w:rPr>
        <w:t xml:space="preserve"> </w:t>
      </w:r>
      <w:r w:rsidRPr="00A37245">
        <w:rPr>
          <w:rFonts w:ascii="Cambria" w:eastAsia="Cambria" w:hAnsi="Cambria" w:cs="Cambria"/>
          <w:b/>
          <w:bCs/>
          <w:i/>
          <w:iCs/>
          <w:szCs w:val="24"/>
        </w:rPr>
        <w:t>została zawarta w wyniku udzielenia zamówienia publicznego w trybie podstawowym</w:t>
      </w:r>
      <w:r w:rsidRPr="00A37245">
        <w:rPr>
          <w:rFonts w:ascii="Cambria" w:eastAsia="Cambria" w:hAnsi="Cambria" w:cs="Cambria"/>
          <w:i/>
          <w:iCs/>
          <w:szCs w:val="24"/>
        </w:rPr>
        <w:t xml:space="preserve"> (art. 275 pkt 1 ustawy Pzp), zgodnie z przepisami ustawy z dnia 11 września 2019 r. - Prawo zamówień publicznych (dalej „PZP”) znak sprawy pn. IP.271.11.2025 </w:t>
      </w:r>
      <w:r w:rsidRPr="00A37245">
        <w:rPr>
          <w:rFonts w:ascii="Cambria" w:eastAsia="Cambria" w:hAnsi="Cambria" w:cs="Cambria"/>
          <w:b/>
          <w:bCs/>
          <w:i/>
          <w:iCs/>
          <w:szCs w:val="24"/>
        </w:rPr>
        <w:t>pn. ,,Cyberbezpieczna Gmina Urszulin’’ w części II   pn. ,,Wzmocnienie obszaru technicznego- Dostawa urządzenia UTM wraz ze wsparciem do Urzędu Gminy Urszulin</w:t>
      </w:r>
      <w:r w:rsidR="005737E6" w:rsidRPr="00A37245">
        <w:rPr>
          <w:rFonts w:ascii="Cambria" w:eastAsia="Cambria" w:hAnsi="Cambria" w:cs="Cambria"/>
          <w:b/>
          <w:bCs/>
          <w:i/>
          <w:iCs/>
          <w:szCs w:val="24"/>
        </w:rPr>
        <w:t>”</w:t>
      </w:r>
      <w:r w:rsidRPr="00A37245">
        <w:rPr>
          <w:rFonts w:ascii="Cambria" w:eastAsia="Cambria" w:hAnsi="Cambria" w:cs="Cambria"/>
          <w:b/>
          <w:bCs/>
          <w:i/>
          <w:iCs/>
          <w:szCs w:val="24"/>
        </w:rPr>
        <w:t xml:space="preserve">. </w:t>
      </w:r>
    </w:p>
    <w:p w14:paraId="3B7B44B2" w14:textId="77777777" w:rsidR="00A37245" w:rsidRDefault="00A37245" w:rsidP="00A21868">
      <w:pPr>
        <w:tabs>
          <w:tab w:val="left" w:pos="277"/>
        </w:tabs>
        <w:suppressAutoHyphens w:val="0"/>
        <w:spacing w:before="120" w:after="120"/>
        <w:ind w:left="300"/>
        <w:jc w:val="center"/>
        <w:rPr>
          <w:rFonts w:ascii="Cambria" w:hAnsi="Cambria" w:cs="Open Sans"/>
          <w:b/>
          <w:bCs/>
          <w:szCs w:val="24"/>
        </w:rPr>
      </w:pPr>
    </w:p>
    <w:p w14:paraId="7A2F3372" w14:textId="17C35407" w:rsidR="00480541" w:rsidRPr="00A37245" w:rsidRDefault="00480541" w:rsidP="00A21868">
      <w:pPr>
        <w:tabs>
          <w:tab w:val="left" w:pos="277"/>
        </w:tabs>
        <w:suppressAutoHyphens w:val="0"/>
        <w:spacing w:before="120" w:after="120"/>
        <w:ind w:left="300"/>
        <w:jc w:val="center"/>
        <w:rPr>
          <w:rFonts w:ascii="Cambria" w:hAnsi="Cambria" w:cs="Open Sans"/>
          <w:b/>
          <w:bCs/>
          <w:szCs w:val="24"/>
        </w:rPr>
      </w:pPr>
      <w:r w:rsidRPr="00A37245">
        <w:rPr>
          <w:rFonts w:ascii="Cambria" w:hAnsi="Cambria" w:cs="Open Sans"/>
          <w:b/>
          <w:bCs/>
          <w:szCs w:val="24"/>
        </w:rPr>
        <w:lastRenderedPageBreak/>
        <w:t>§1</w:t>
      </w:r>
      <w:r w:rsidRPr="00A37245">
        <w:rPr>
          <w:rFonts w:ascii="Cambria" w:hAnsi="Cambria" w:cs="Open Sans"/>
          <w:b/>
          <w:bCs/>
          <w:szCs w:val="24"/>
          <w:u w:val="single"/>
        </w:rPr>
        <w:br/>
      </w:r>
      <w:r w:rsidRPr="00A37245">
        <w:rPr>
          <w:rFonts w:ascii="Cambria" w:hAnsi="Cambria" w:cs="Open Sans"/>
          <w:b/>
          <w:bCs/>
          <w:szCs w:val="24"/>
        </w:rPr>
        <w:t>P</w:t>
      </w:r>
      <w:r w:rsidR="00A21868" w:rsidRPr="00A37245">
        <w:rPr>
          <w:rFonts w:ascii="Cambria" w:hAnsi="Cambria" w:cs="Open Sans"/>
          <w:b/>
          <w:bCs/>
          <w:szCs w:val="24"/>
        </w:rPr>
        <w:t xml:space="preserve">rzedmiot zamówienia </w:t>
      </w:r>
    </w:p>
    <w:p w14:paraId="7FD58BD4" w14:textId="3B749DE3" w:rsidR="00480541" w:rsidRPr="00A37245" w:rsidRDefault="00480541" w:rsidP="00480541">
      <w:pPr>
        <w:numPr>
          <w:ilvl w:val="0"/>
          <w:numId w:val="13"/>
        </w:numPr>
        <w:rPr>
          <w:rFonts w:ascii="Cambria" w:hAnsi="Cambria" w:cs="Open Sans"/>
          <w:szCs w:val="24"/>
        </w:rPr>
      </w:pPr>
      <w:r w:rsidRPr="00A37245">
        <w:rPr>
          <w:rFonts w:ascii="Cambria" w:hAnsi="Cambria" w:cs="Open Sans"/>
          <w:szCs w:val="24"/>
        </w:rPr>
        <w:t>Przedmiotem umowy jest dostawa</w:t>
      </w:r>
      <w:r w:rsidR="00A21868" w:rsidRPr="00A37245">
        <w:rPr>
          <w:rFonts w:ascii="Cambria" w:hAnsi="Cambria" w:cs="Open Sans"/>
          <w:szCs w:val="24"/>
        </w:rPr>
        <w:t xml:space="preserve"> i konfiguracja urządzenia klasy UTM (Unified Threat Management) wraz z  oprogramowaniem i licencjami obejmującymi funkcje ochrony sieci takie jak: firewall, IPS, ochrona antywirusowa, filtrowanie treści, kontrola aplikacji oraz VPN w środowisku Zamawiającego.</w:t>
      </w:r>
    </w:p>
    <w:p w14:paraId="6A9837B4" w14:textId="45A6AD56" w:rsidR="00A21868" w:rsidRPr="00A37245" w:rsidRDefault="00A21868" w:rsidP="00A21868">
      <w:pPr>
        <w:pStyle w:val="Teksttreci0"/>
        <w:numPr>
          <w:ilvl w:val="0"/>
          <w:numId w:val="13"/>
        </w:numPr>
        <w:tabs>
          <w:tab w:val="left" w:pos="284"/>
        </w:tabs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A37245">
        <w:rPr>
          <w:rStyle w:val="Teksttreci"/>
          <w:rFonts w:ascii="Cambria" w:hAnsi="Cambria" w:cstheme="minorHAnsi"/>
          <w:sz w:val="24"/>
          <w:szCs w:val="24"/>
        </w:rPr>
        <w:t>Zadanie opisane w ust. 1 niniejszego paragrafu, jak i sama Umowa realizowane są w ramach programu w ramach Projektu grantowego „Cyberbezpieczny Samorząd” o numerze FERC.02.02.-CS.01-001/23 w ramach umowy o powierzenie grantu FERC.02.02.-CS.01-001/23/1767/FERC.02.02.-CS.01-001/23/2024,</w:t>
      </w:r>
      <w:r w:rsidRPr="00A37245">
        <w:rPr>
          <w:rFonts w:ascii="Cambria" w:hAnsi="Cambria" w:cstheme="minorHAnsi"/>
          <w:sz w:val="24"/>
          <w:szCs w:val="24"/>
        </w:rPr>
        <w:t xml:space="preserve"> (zwanego dalej Projektem FERC)</w:t>
      </w:r>
      <w:r w:rsidR="0076113C" w:rsidRPr="00A37245">
        <w:rPr>
          <w:rFonts w:ascii="Cambria" w:hAnsi="Cambria" w:cstheme="minorHAnsi"/>
          <w:sz w:val="24"/>
          <w:szCs w:val="24"/>
        </w:rPr>
        <w:t>.</w:t>
      </w:r>
      <w:r w:rsidRPr="00A37245">
        <w:rPr>
          <w:rFonts w:ascii="Cambria" w:hAnsi="Cambria" w:cstheme="minorHAnsi"/>
          <w:sz w:val="24"/>
          <w:szCs w:val="24"/>
        </w:rPr>
        <w:t xml:space="preserve"> </w:t>
      </w:r>
    </w:p>
    <w:p w14:paraId="6C9DD7E5" w14:textId="5A21345C" w:rsidR="00A21868" w:rsidRPr="00A37245" w:rsidRDefault="00A21868" w:rsidP="00A21868">
      <w:pPr>
        <w:pStyle w:val="Teksttreci0"/>
        <w:numPr>
          <w:ilvl w:val="0"/>
          <w:numId w:val="13"/>
        </w:numPr>
        <w:tabs>
          <w:tab w:val="left" w:pos="284"/>
        </w:tabs>
        <w:spacing w:line="276" w:lineRule="auto"/>
        <w:jc w:val="both"/>
        <w:rPr>
          <w:rFonts w:ascii="Cambria" w:hAnsi="Cambria" w:cstheme="minorHAnsi"/>
          <w:sz w:val="24"/>
          <w:szCs w:val="24"/>
        </w:rPr>
      </w:pPr>
      <w:r w:rsidRPr="00A37245">
        <w:rPr>
          <w:rFonts w:ascii="Cambria" w:hAnsi="Cambria" w:cs="Calibri"/>
          <w:sz w:val="24"/>
          <w:szCs w:val="24"/>
        </w:rPr>
        <w:t xml:space="preserve">Szczegółowy zakres prac oraz sposób wykonania przedmiotowego zamówienia określa Załącznik Nr 1 do Umowy –Specyfikacja Warunków Zamówienia (SWZ) i w szczególności Załącznik nr 1.2 do SWZ – Opis przedmiotu zamówienia-  stanowiący integralną część Umowy. </w:t>
      </w:r>
    </w:p>
    <w:p w14:paraId="2DE36A57" w14:textId="77777777" w:rsidR="007035D8" w:rsidRPr="00A37245" w:rsidRDefault="007035D8" w:rsidP="007035D8">
      <w:pPr>
        <w:widowControl/>
        <w:numPr>
          <w:ilvl w:val="0"/>
          <w:numId w:val="13"/>
        </w:numPr>
        <w:suppressAutoHyphens w:val="0"/>
        <w:spacing w:after="9" w:line="303" w:lineRule="auto"/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>Wykonawca zrealizuje przedmiot umowy osobiście/przy pomocy podwykonawców</w:t>
      </w:r>
      <w:r w:rsidRPr="00A37245">
        <w:rPr>
          <w:rFonts w:ascii="Cambria" w:hAnsi="Cambria"/>
          <w:szCs w:val="24"/>
          <w:vertAlign w:val="superscript"/>
        </w:rPr>
        <w:footnoteReference w:id="1"/>
      </w:r>
      <w:r w:rsidRPr="00A37245">
        <w:rPr>
          <w:rFonts w:ascii="Cambria" w:hAnsi="Cambria"/>
          <w:szCs w:val="24"/>
        </w:rPr>
        <w:t xml:space="preserve"> w następującym zakresie: …………………. (</w:t>
      </w:r>
      <w:r w:rsidRPr="00A37245">
        <w:rPr>
          <w:rFonts w:ascii="Cambria" w:hAnsi="Cambria"/>
          <w:i/>
          <w:iCs/>
          <w:szCs w:val="24"/>
        </w:rPr>
        <w:t>wpisać którą część</w:t>
      </w:r>
      <w:r w:rsidRPr="00A37245">
        <w:rPr>
          <w:rFonts w:ascii="Cambria" w:hAnsi="Cambria"/>
          <w:szCs w:val="24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4"/>
        <w:gridCol w:w="3164"/>
        <w:gridCol w:w="3165"/>
      </w:tblGrid>
      <w:tr w:rsidR="007035D8" w:rsidRPr="00A37245" w14:paraId="062F4D52" w14:textId="77777777" w:rsidTr="00166296">
        <w:tc>
          <w:tcPr>
            <w:tcW w:w="3164" w:type="dxa"/>
          </w:tcPr>
          <w:p w14:paraId="087367D9" w14:textId="77777777" w:rsidR="007035D8" w:rsidRPr="00A37245" w:rsidRDefault="007035D8" w:rsidP="007035D8">
            <w:pPr>
              <w:pStyle w:val="Default"/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37245">
              <w:rPr>
                <w:rFonts w:ascii="Cambria" w:hAnsi="Cambria"/>
                <w:sz w:val="24"/>
                <w:szCs w:val="24"/>
              </w:rPr>
              <w:t xml:space="preserve">Podwykonawca: </w:t>
            </w:r>
          </w:p>
        </w:tc>
        <w:tc>
          <w:tcPr>
            <w:tcW w:w="3164" w:type="dxa"/>
          </w:tcPr>
          <w:p w14:paraId="4E6393F2" w14:textId="77777777" w:rsidR="007035D8" w:rsidRPr="00A37245" w:rsidRDefault="007035D8" w:rsidP="007035D8">
            <w:pPr>
              <w:pStyle w:val="Default"/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37245">
              <w:rPr>
                <w:rFonts w:ascii="Cambria" w:hAnsi="Cambria"/>
                <w:sz w:val="24"/>
                <w:szCs w:val="24"/>
              </w:rPr>
              <w:t xml:space="preserve">Przedmiot umowy - zakres: </w:t>
            </w:r>
          </w:p>
        </w:tc>
        <w:tc>
          <w:tcPr>
            <w:tcW w:w="3165" w:type="dxa"/>
          </w:tcPr>
          <w:p w14:paraId="5D2F99E2" w14:textId="77777777" w:rsidR="007035D8" w:rsidRPr="00A37245" w:rsidRDefault="007035D8" w:rsidP="007035D8">
            <w:pPr>
              <w:pStyle w:val="Default"/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A37245">
              <w:rPr>
                <w:rFonts w:ascii="Cambria" w:hAnsi="Cambria"/>
                <w:sz w:val="24"/>
                <w:szCs w:val="24"/>
              </w:rPr>
              <w:t xml:space="preserve">Cena brutto: </w:t>
            </w:r>
          </w:p>
        </w:tc>
      </w:tr>
      <w:tr w:rsidR="007035D8" w:rsidRPr="00A37245" w14:paraId="04AB4B4D" w14:textId="77777777" w:rsidTr="00166296">
        <w:tc>
          <w:tcPr>
            <w:tcW w:w="3164" w:type="dxa"/>
          </w:tcPr>
          <w:p w14:paraId="5FB5EA93" w14:textId="77777777" w:rsidR="007035D8" w:rsidRPr="00A37245" w:rsidRDefault="007035D8" w:rsidP="007035D8">
            <w:pPr>
              <w:pStyle w:val="Default"/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4" w:type="dxa"/>
          </w:tcPr>
          <w:p w14:paraId="60F4F48C" w14:textId="77777777" w:rsidR="007035D8" w:rsidRPr="00A37245" w:rsidRDefault="007035D8" w:rsidP="007035D8">
            <w:pPr>
              <w:pStyle w:val="Default"/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  <w:tc>
          <w:tcPr>
            <w:tcW w:w="3165" w:type="dxa"/>
          </w:tcPr>
          <w:p w14:paraId="30569553" w14:textId="77777777" w:rsidR="007035D8" w:rsidRPr="00A37245" w:rsidRDefault="007035D8" w:rsidP="007035D8">
            <w:pPr>
              <w:pStyle w:val="Default"/>
              <w:spacing w:line="360" w:lineRule="auto"/>
              <w:jc w:val="both"/>
              <w:rPr>
                <w:rFonts w:ascii="Cambria" w:hAnsi="Cambria"/>
                <w:sz w:val="24"/>
                <w:szCs w:val="24"/>
              </w:rPr>
            </w:pPr>
          </w:p>
        </w:tc>
      </w:tr>
    </w:tbl>
    <w:p w14:paraId="3A747AA7" w14:textId="77777777" w:rsidR="007035D8" w:rsidRPr="00A37245" w:rsidRDefault="007035D8" w:rsidP="00A37245">
      <w:pPr>
        <w:jc w:val="both"/>
        <w:rPr>
          <w:rFonts w:ascii="Cambria" w:hAnsi="Cambria"/>
          <w:szCs w:val="24"/>
        </w:rPr>
      </w:pPr>
    </w:p>
    <w:p w14:paraId="055AF2FD" w14:textId="10D06AED" w:rsidR="00A21868" w:rsidRPr="00A37245" w:rsidRDefault="007035D8" w:rsidP="00A37245">
      <w:pPr>
        <w:widowControl/>
        <w:numPr>
          <w:ilvl w:val="0"/>
          <w:numId w:val="13"/>
        </w:numPr>
        <w:suppressAutoHyphens w:val="0"/>
        <w:spacing w:after="217" w:line="303" w:lineRule="auto"/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 xml:space="preserve">Wykonawca ponosi pełną odpowiedzialność za działania podwykonawców związane z realizacją  przedmiotu umowy. </w:t>
      </w:r>
    </w:p>
    <w:p w14:paraId="4171D707" w14:textId="77777777" w:rsidR="00480541" w:rsidRPr="00A37245" w:rsidRDefault="00480541" w:rsidP="00480541">
      <w:pPr>
        <w:pStyle w:val="Podtytu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>§2</w:t>
      </w:r>
      <w:r w:rsidRPr="00A37245">
        <w:rPr>
          <w:rFonts w:ascii="Cambria" w:hAnsi="Cambria" w:cs="Open Sans"/>
          <w:sz w:val="24"/>
          <w:szCs w:val="24"/>
        </w:rPr>
        <w:br/>
        <w:t>Termin realizacji</w:t>
      </w:r>
    </w:p>
    <w:p w14:paraId="47530521" w14:textId="689FFAAA" w:rsidR="00480541" w:rsidRPr="00A37245" w:rsidRDefault="00480541" w:rsidP="00480541">
      <w:pPr>
        <w:shd w:val="clear" w:color="auto" w:fill="FFFFFF"/>
        <w:spacing w:line="240" w:lineRule="auto"/>
        <w:ind w:left="357" w:hanging="357"/>
        <w:jc w:val="both"/>
        <w:rPr>
          <w:rFonts w:ascii="Cambria" w:hAnsi="Cambria"/>
          <w:szCs w:val="24"/>
        </w:rPr>
      </w:pPr>
      <w:r w:rsidRPr="00A37245">
        <w:rPr>
          <w:rFonts w:ascii="Cambria" w:hAnsi="Cambria" w:cs="Arial"/>
          <w:color w:val="000000"/>
          <w:szCs w:val="24"/>
        </w:rPr>
        <w:t xml:space="preserve">  Termin realizacji przedmiotu Umowy</w:t>
      </w:r>
      <w:r w:rsidRPr="00A37245">
        <w:rPr>
          <w:rFonts w:ascii="Cambria" w:hAnsi="Cambria" w:cs="Arial"/>
          <w:b/>
          <w:szCs w:val="24"/>
        </w:rPr>
        <w:t xml:space="preserve">: </w:t>
      </w:r>
      <w:r w:rsidR="00410ACB">
        <w:rPr>
          <w:rFonts w:ascii="Cambria" w:hAnsi="Cambria" w:cs="Arial"/>
          <w:b/>
          <w:szCs w:val="24"/>
        </w:rPr>
        <w:t>3</w:t>
      </w:r>
      <w:r w:rsidR="00A21868" w:rsidRPr="00A37245">
        <w:rPr>
          <w:rFonts w:ascii="Cambria" w:hAnsi="Cambria" w:cs="Arial"/>
          <w:b/>
          <w:szCs w:val="24"/>
        </w:rPr>
        <w:t xml:space="preserve"> miesiące od dnia zawarcia umowy tj.   ……..</w:t>
      </w:r>
    </w:p>
    <w:p w14:paraId="19E4AB5B" w14:textId="77777777" w:rsidR="00480541" w:rsidRPr="00A37245" w:rsidRDefault="00480541" w:rsidP="00480541">
      <w:pPr>
        <w:pStyle w:val="Podtytu"/>
        <w:rPr>
          <w:rFonts w:ascii="Cambria" w:hAnsi="Cambria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>§3</w:t>
      </w:r>
      <w:r w:rsidRPr="00A37245">
        <w:rPr>
          <w:rFonts w:ascii="Cambria" w:hAnsi="Cambria" w:cs="Open Sans"/>
          <w:sz w:val="24"/>
          <w:szCs w:val="24"/>
        </w:rPr>
        <w:br/>
        <w:t>Obowiązki Wykonawcy</w:t>
      </w:r>
    </w:p>
    <w:p w14:paraId="7F69AD9C" w14:textId="77777777" w:rsidR="003522FD" w:rsidRPr="00A37245" w:rsidRDefault="00480541" w:rsidP="007035D8">
      <w:pPr>
        <w:pStyle w:val="Akapitzlist"/>
        <w:numPr>
          <w:ilvl w:val="0"/>
          <w:numId w:val="23"/>
        </w:numPr>
        <w:ind w:left="284" w:hanging="284"/>
        <w:jc w:val="both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>Strony ustalają następujący zakres zadań Wykonaw</w:t>
      </w:r>
      <w:r w:rsidR="003522FD" w:rsidRPr="00A37245">
        <w:rPr>
          <w:rFonts w:ascii="Cambria" w:hAnsi="Cambria"/>
          <w:sz w:val="24"/>
          <w:szCs w:val="24"/>
        </w:rPr>
        <w:t>cy:</w:t>
      </w:r>
    </w:p>
    <w:p w14:paraId="185CB6AE" w14:textId="0E4512A4" w:rsidR="003522FD" w:rsidRPr="00A37245" w:rsidRDefault="00480541" w:rsidP="007035D8">
      <w:pPr>
        <w:pStyle w:val="Akapitzlist"/>
        <w:numPr>
          <w:ilvl w:val="0"/>
          <w:numId w:val="28"/>
        </w:numPr>
        <w:jc w:val="both"/>
        <w:rPr>
          <w:rFonts w:ascii="Cambria" w:hAnsi="Cambria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 xml:space="preserve">Wszystkie </w:t>
      </w:r>
      <w:r w:rsidR="00DC07E0" w:rsidRPr="00A37245">
        <w:rPr>
          <w:rFonts w:ascii="Cambria" w:hAnsi="Cambria"/>
          <w:sz w:val="24"/>
          <w:szCs w:val="24"/>
        </w:rPr>
        <w:t xml:space="preserve">urządzenia </w:t>
      </w:r>
      <w:r w:rsidRPr="00A37245">
        <w:rPr>
          <w:rFonts w:ascii="Cambria" w:hAnsi="Cambria"/>
          <w:sz w:val="24"/>
          <w:szCs w:val="24"/>
        </w:rPr>
        <w:t>powinny być nowe, nie noszące śladów uszkodzeń zewnętrznych</w:t>
      </w:r>
      <w:r w:rsidR="00DC07E0" w:rsidRPr="00A37245">
        <w:rPr>
          <w:rFonts w:ascii="Cambria" w:hAnsi="Cambria"/>
          <w:sz w:val="24"/>
          <w:szCs w:val="24"/>
        </w:rPr>
        <w:t xml:space="preserve"> </w:t>
      </w:r>
      <w:r w:rsidRPr="00A37245">
        <w:rPr>
          <w:rFonts w:ascii="Cambria" w:hAnsi="Cambria"/>
          <w:sz w:val="24"/>
          <w:szCs w:val="24"/>
        </w:rPr>
        <w:t>i</w:t>
      </w:r>
      <w:r w:rsidR="00DC07E0" w:rsidRPr="00A37245">
        <w:rPr>
          <w:rFonts w:ascii="Cambria" w:hAnsi="Cambria"/>
          <w:sz w:val="24"/>
          <w:szCs w:val="24"/>
        </w:rPr>
        <w:t> </w:t>
      </w:r>
      <w:r w:rsidRPr="00A37245">
        <w:rPr>
          <w:rFonts w:ascii="Cambria" w:hAnsi="Cambria"/>
          <w:sz w:val="24"/>
          <w:szCs w:val="24"/>
        </w:rPr>
        <w:t>uprzedniego używania, tzn. że żadna część składająca się na dany materiał nie może być wcześniej używana, musi pochodzić z bieżącej produkcji, z oficjalnego kanału dystrybucji, być sprawna i posiadać wyposażenie niezbędne do funkcjonalnego działania. Dostarczone artykuły muszą być odpowiednio zapakowane, aby zapobiec uszkodzeniu w czasie dostawy.</w:t>
      </w:r>
    </w:p>
    <w:p w14:paraId="78F4AC23" w14:textId="40B7EB3B" w:rsidR="00DC07E0" w:rsidRPr="00A37245" w:rsidRDefault="00DC07E0" w:rsidP="00A55184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 xml:space="preserve">Przez dostawę sprzętu rozumie się dostarczenie sprzętu transportem Wykonawcy, na jego koszt do </w:t>
      </w:r>
      <w:r w:rsidR="00FB48CE" w:rsidRPr="00A37245">
        <w:rPr>
          <w:rFonts w:ascii="Cambria" w:hAnsi="Cambria" w:cs="Open Sans"/>
          <w:sz w:val="24"/>
          <w:szCs w:val="24"/>
        </w:rPr>
        <w:t>Urzędu Gminy Urszulin, ul. Kwiatowa 35, 22-234 Urszulin</w:t>
      </w:r>
      <w:r w:rsidRPr="00A37245">
        <w:rPr>
          <w:rFonts w:ascii="Cambria" w:hAnsi="Cambria" w:cs="Open Sans"/>
          <w:sz w:val="24"/>
          <w:szCs w:val="24"/>
        </w:rPr>
        <w:t xml:space="preserve">, wniesienie go do wyznaczonego miejsca, </w:t>
      </w:r>
      <w:r w:rsidR="0058134F" w:rsidRPr="00A37245">
        <w:rPr>
          <w:rFonts w:ascii="Cambria" w:hAnsi="Cambria" w:cs="Open Sans"/>
          <w:sz w:val="24"/>
          <w:szCs w:val="24"/>
        </w:rPr>
        <w:t xml:space="preserve">oraz pomoc w </w:t>
      </w:r>
      <w:r w:rsidRPr="00A37245">
        <w:rPr>
          <w:rFonts w:ascii="Cambria" w:hAnsi="Cambria" w:cs="Open Sans"/>
          <w:sz w:val="24"/>
          <w:szCs w:val="24"/>
        </w:rPr>
        <w:t>uruchomieni</w:t>
      </w:r>
      <w:r w:rsidR="0058134F" w:rsidRPr="00A37245">
        <w:rPr>
          <w:rFonts w:ascii="Cambria" w:hAnsi="Cambria" w:cs="Open Sans"/>
          <w:sz w:val="24"/>
          <w:szCs w:val="24"/>
        </w:rPr>
        <w:t>u</w:t>
      </w:r>
      <w:r w:rsidRPr="00A37245">
        <w:rPr>
          <w:rFonts w:ascii="Cambria" w:hAnsi="Cambria" w:cs="Open Sans"/>
          <w:sz w:val="24"/>
          <w:szCs w:val="24"/>
        </w:rPr>
        <w:t xml:space="preserve"> </w:t>
      </w:r>
      <w:r w:rsidR="0058134F" w:rsidRPr="00A37245">
        <w:rPr>
          <w:rFonts w:ascii="Cambria" w:hAnsi="Cambria" w:cs="Open Sans"/>
          <w:sz w:val="24"/>
          <w:szCs w:val="24"/>
        </w:rPr>
        <w:t>i kofiguracji</w:t>
      </w:r>
      <w:r w:rsidR="007035D8" w:rsidRPr="00A37245">
        <w:rPr>
          <w:rFonts w:ascii="Cambria" w:hAnsi="Cambria" w:cs="Open Sans"/>
          <w:sz w:val="24"/>
          <w:szCs w:val="24"/>
        </w:rPr>
        <w:t xml:space="preserve"> udostępnienie </w:t>
      </w:r>
      <w:r w:rsidR="007035D8" w:rsidRPr="00A37245">
        <w:rPr>
          <w:rFonts w:ascii="Cambria" w:hAnsi="Cambria" w:cs="Open Sans"/>
          <w:sz w:val="24"/>
          <w:szCs w:val="24"/>
        </w:rPr>
        <w:lastRenderedPageBreak/>
        <w:t>Zamawiającemu na wyłączność licenc</w:t>
      </w:r>
      <w:r w:rsidR="00A55184" w:rsidRPr="00A37245">
        <w:rPr>
          <w:rFonts w:ascii="Cambria" w:hAnsi="Cambria" w:cs="Open Sans"/>
          <w:sz w:val="24"/>
          <w:szCs w:val="24"/>
        </w:rPr>
        <w:t>ji</w:t>
      </w:r>
      <w:r w:rsidR="0058134F" w:rsidRPr="00A37245">
        <w:rPr>
          <w:rFonts w:ascii="Cambria" w:hAnsi="Cambria" w:cs="Open Sans"/>
          <w:sz w:val="24"/>
          <w:szCs w:val="24"/>
        </w:rPr>
        <w:t xml:space="preserve"> dostępowych,</w:t>
      </w:r>
      <w:r w:rsidR="00A37245">
        <w:rPr>
          <w:rFonts w:ascii="Cambria" w:hAnsi="Cambria" w:cs="Open Sans"/>
          <w:sz w:val="24"/>
          <w:szCs w:val="24"/>
        </w:rPr>
        <w:t xml:space="preserve"> </w:t>
      </w:r>
      <w:r w:rsidR="007035D8" w:rsidRPr="00A37245">
        <w:rPr>
          <w:rFonts w:ascii="Cambria" w:hAnsi="Cambria" w:cs="Open Sans"/>
          <w:sz w:val="24"/>
          <w:szCs w:val="24"/>
        </w:rPr>
        <w:t>do</w:t>
      </w:r>
      <w:r w:rsidR="006D10E0">
        <w:rPr>
          <w:rFonts w:ascii="Cambria" w:hAnsi="Cambria" w:cs="Open Sans"/>
          <w:sz w:val="24"/>
          <w:szCs w:val="24"/>
        </w:rPr>
        <w:t>sta</w:t>
      </w:r>
      <w:r w:rsidR="007035D8" w:rsidRPr="00A37245">
        <w:rPr>
          <w:rFonts w:ascii="Cambria" w:hAnsi="Cambria" w:cs="Open Sans"/>
          <w:sz w:val="24"/>
          <w:szCs w:val="24"/>
        </w:rPr>
        <w:t xml:space="preserve">rczenie wymaganych dokumentów licencyjnych wystawionych przez producenta, uprawniających do korzystania z </w:t>
      </w:r>
      <w:r w:rsidR="006D10E0">
        <w:rPr>
          <w:rFonts w:ascii="Cambria" w:hAnsi="Cambria" w:cs="Open Sans"/>
          <w:sz w:val="24"/>
          <w:szCs w:val="24"/>
        </w:rPr>
        <w:t>funkcji urządzenia,</w:t>
      </w:r>
      <w:r w:rsidR="006D10E0" w:rsidRPr="00A37245">
        <w:rPr>
          <w:rFonts w:ascii="Cambria" w:hAnsi="Cambria" w:cs="Open Sans"/>
          <w:sz w:val="24"/>
          <w:szCs w:val="24"/>
        </w:rPr>
        <w:t xml:space="preserve"> </w:t>
      </w:r>
      <w:r w:rsidR="007035D8" w:rsidRPr="00A37245">
        <w:rPr>
          <w:rFonts w:ascii="Cambria" w:hAnsi="Cambria" w:cs="Open Sans"/>
          <w:sz w:val="24"/>
          <w:szCs w:val="24"/>
        </w:rPr>
        <w:t>zgodnie z prawem, a także kart gwarancyjnych producenta</w:t>
      </w:r>
      <w:r w:rsidR="00446166" w:rsidRPr="00A37245">
        <w:rPr>
          <w:rFonts w:ascii="Cambria" w:hAnsi="Cambria" w:cs="Open Sans"/>
          <w:sz w:val="24"/>
          <w:szCs w:val="24"/>
        </w:rPr>
        <w:t>.</w:t>
      </w:r>
    </w:p>
    <w:p w14:paraId="0700FFA1" w14:textId="77777777" w:rsidR="007035D8" w:rsidRPr="00A37245" w:rsidRDefault="007035D8" w:rsidP="007035D8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 xml:space="preserve">Wykonawca oświadcza, że: </w:t>
      </w:r>
    </w:p>
    <w:p w14:paraId="4C5B7E62" w14:textId="602D4201" w:rsidR="007035D8" w:rsidRPr="00A37245" w:rsidRDefault="007035D8" w:rsidP="00A37245">
      <w:pPr>
        <w:pStyle w:val="Akapitzlist"/>
        <w:numPr>
          <w:ilvl w:val="0"/>
          <w:numId w:val="38"/>
        </w:numPr>
        <w:ind w:left="993"/>
        <w:jc w:val="both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>Dostarczony sprzęt jest woln</w:t>
      </w:r>
      <w:r w:rsidR="0058134F" w:rsidRPr="00A37245">
        <w:rPr>
          <w:rFonts w:ascii="Cambria" w:hAnsi="Cambria" w:cs="Open Sans"/>
          <w:sz w:val="24"/>
          <w:szCs w:val="24"/>
        </w:rPr>
        <w:t>y</w:t>
      </w:r>
      <w:r w:rsidRPr="00A37245">
        <w:rPr>
          <w:rFonts w:ascii="Cambria" w:hAnsi="Cambria" w:cs="Open Sans"/>
          <w:sz w:val="24"/>
          <w:szCs w:val="24"/>
        </w:rPr>
        <w:t xml:space="preserve"> od wad fizycznych i prawnych, nie narusza jakichkolwiek praw osób trzecich, w tym w szczególności praw autorskich, patentowych, własności intelektualnej i przemysłowej lub tajemnicy przedsiębiorstwa; </w:t>
      </w:r>
    </w:p>
    <w:p w14:paraId="6D0C4699" w14:textId="1F2372C4" w:rsidR="007035D8" w:rsidRPr="00A37245" w:rsidRDefault="007035D8" w:rsidP="00A37245">
      <w:pPr>
        <w:pStyle w:val="Akapitzlist"/>
        <w:numPr>
          <w:ilvl w:val="0"/>
          <w:numId w:val="38"/>
        </w:numPr>
        <w:ind w:left="993"/>
        <w:jc w:val="both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 xml:space="preserve">posiada prawo do sprzedaży urządzenia i oprogramowania oraz udzielenia licencji na  oprogramowanie na warunkach określonych w niniejszej umowie, </w:t>
      </w:r>
    </w:p>
    <w:p w14:paraId="0AFD42FD" w14:textId="2E8FBA8D" w:rsidR="007035D8" w:rsidRPr="00A37245" w:rsidRDefault="007035D8" w:rsidP="00A37245">
      <w:pPr>
        <w:pStyle w:val="Akapitzlist"/>
        <w:numPr>
          <w:ilvl w:val="0"/>
          <w:numId w:val="38"/>
        </w:numPr>
        <w:ind w:left="993"/>
        <w:jc w:val="both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>dostarczon</w:t>
      </w:r>
      <w:r w:rsidR="006D10E0">
        <w:rPr>
          <w:rFonts w:ascii="Cambria" w:hAnsi="Cambria" w:cs="Open Sans"/>
          <w:sz w:val="24"/>
          <w:szCs w:val="24"/>
        </w:rPr>
        <w:t>y</w:t>
      </w:r>
      <w:r w:rsidRPr="00A37245">
        <w:rPr>
          <w:rFonts w:ascii="Cambria" w:hAnsi="Cambria" w:cs="Open Sans"/>
          <w:sz w:val="24"/>
          <w:szCs w:val="24"/>
        </w:rPr>
        <w:t xml:space="preserve"> sprzęt </w:t>
      </w:r>
      <w:r w:rsidR="006D10E0">
        <w:rPr>
          <w:rFonts w:ascii="Cambria" w:hAnsi="Cambria" w:cs="Open Sans"/>
          <w:sz w:val="24"/>
          <w:szCs w:val="24"/>
        </w:rPr>
        <w:t>z</w:t>
      </w:r>
      <w:r w:rsidRPr="00A37245">
        <w:rPr>
          <w:rFonts w:ascii="Cambria" w:hAnsi="Cambria" w:cs="Open Sans"/>
          <w:sz w:val="24"/>
          <w:szCs w:val="24"/>
        </w:rPr>
        <w:t xml:space="preserve"> </w:t>
      </w:r>
      <w:r w:rsidR="006D10E0">
        <w:rPr>
          <w:rFonts w:ascii="Cambria" w:hAnsi="Cambria" w:cs="Open Sans"/>
          <w:sz w:val="24"/>
          <w:szCs w:val="24"/>
        </w:rPr>
        <w:t>licencjami</w:t>
      </w:r>
      <w:r w:rsidRPr="00A37245">
        <w:rPr>
          <w:rFonts w:ascii="Cambria" w:hAnsi="Cambria" w:cs="Open Sans"/>
          <w:sz w:val="24"/>
          <w:szCs w:val="24"/>
        </w:rPr>
        <w:t xml:space="preserve"> nabył od jego producenta/autoryzowanego przedstawiciela producenta, </w:t>
      </w:r>
    </w:p>
    <w:p w14:paraId="0A56F659" w14:textId="46888722" w:rsidR="007035D8" w:rsidRPr="00A37245" w:rsidRDefault="007035D8" w:rsidP="00A37245">
      <w:pPr>
        <w:pStyle w:val="Akapitzlist"/>
        <w:ind w:left="993"/>
        <w:jc w:val="both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 xml:space="preserve">- i w tym zakresie przejmuje wszelką odpowiedzialność wobec osób trzecich. </w:t>
      </w:r>
    </w:p>
    <w:p w14:paraId="762DB9C5" w14:textId="4A48007E" w:rsidR="00DC07E0" w:rsidRPr="00A37245" w:rsidRDefault="00480541" w:rsidP="007035D8">
      <w:pPr>
        <w:pStyle w:val="Akapitzlist"/>
        <w:numPr>
          <w:ilvl w:val="0"/>
          <w:numId w:val="28"/>
        </w:numPr>
        <w:jc w:val="both"/>
        <w:rPr>
          <w:rFonts w:ascii="Cambria" w:hAnsi="Cambria" w:cs="Times New Roman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>Wykonawca zobowiązuje się do usunięcia na własny koszt wszelkich szkód spowodowanych przez wykonawcę i powstałych w trakcie realizacji zamówienia.</w:t>
      </w:r>
    </w:p>
    <w:p w14:paraId="271A5493" w14:textId="77777777" w:rsidR="003522FD" w:rsidRPr="00A37245" w:rsidRDefault="00480541" w:rsidP="007035D8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>Wykonawca jest odpowiedzialny względem Zamawiającego za wady przedmiotu zamówienia zmniejszające jego wartość lub użyteczność i w przypadku poniesienia z tego powodu strat, Wykonawca zobowiązuje się do ich pokrycia.</w:t>
      </w:r>
    </w:p>
    <w:p w14:paraId="10645BCD" w14:textId="287AFC83" w:rsidR="00480541" w:rsidRPr="00A37245" w:rsidRDefault="00480541" w:rsidP="007035D8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>W przypadku stwierdzenia, że dostarczone produkty: są uszkodzone, posiadają wady uniemożliwiające używanie, a wady i uszkodzenia te nie</w:t>
      </w:r>
      <w:r w:rsidR="00DC07E0" w:rsidRPr="00A37245">
        <w:rPr>
          <w:rFonts w:ascii="Cambria" w:hAnsi="Cambria"/>
          <w:sz w:val="24"/>
          <w:szCs w:val="24"/>
        </w:rPr>
        <w:t xml:space="preserve"> </w:t>
      </w:r>
      <w:r w:rsidRPr="00A37245">
        <w:rPr>
          <w:rFonts w:ascii="Cambria" w:hAnsi="Cambria"/>
          <w:sz w:val="24"/>
          <w:szCs w:val="24"/>
        </w:rPr>
        <w:t>powstały z winy Zamawiającego lub</w:t>
      </w:r>
      <w:r w:rsidR="00DC07E0" w:rsidRPr="00A37245">
        <w:rPr>
          <w:rFonts w:ascii="Cambria" w:hAnsi="Cambria"/>
          <w:sz w:val="24"/>
          <w:szCs w:val="24"/>
        </w:rPr>
        <w:t xml:space="preserve"> </w:t>
      </w:r>
      <w:r w:rsidRPr="00A37245">
        <w:rPr>
          <w:rFonts w:ascii="Cambria" w:hAnsi="Cambria"/>
          <w:sz w:val="24"/>
          <w:szCs w:val="24"/>
        </w:rPr>
        <w:t xml:space="preserve">nie spełniają wymagań Zamawiającego określonych w załącznikach lub dostarczone produkty nie są odpowiednie pod względem jakości, trwałości, funkcjonalności oraz parametrów technicznych </w:t>
      </w:r>
      <w:r w:rsidR="00FB48CE" w:rsidRPr="00A37245">
        <w:rPr>
          <w:rFonts w:ascii="Cambria" w:hAnsi="Cambria"/>
          <w:sz w:val="24"/>
          <w:szCs w:val="24"/>
        </w:rPr>
        <w:t xml:space="preserve">- </w:t>
      </w:r>
      <w:r w:rsidRPr="00A37245">
        <w:rPr>
          <w:rFonts w:ascii="Cambria" w:hAnsi="Cambria"/>
          <w:sz w:val="24"/>
          <w:szCs w:val="24"/>
        </w:rPr>
        <w:t>Wykonawca niezwłocznie wymieni je na nowe, praw</w:t>
      </w:r>
      <w:r w:rsidR="00FB48CE" w:rsidRPr="00A37245">
        <w:rPr>
          <w:rFonts w:ascii="Cambria" w:hAnsi="Cambria"/>
          <w:sz w:val="24"/>
          <w:szCs w:val="24"/>
        </w:rPr>
        <w:t>i</w:t>
      </w:r>
      <w:r w:rsidRPr="00A37245">
        <w:rPr>
          <w:rFonts w:ascii="Cambria" w:hAnsi="Cambria"/>
          <w:sz w:val="24"/>
          <w:szCs w:val="24"/>
        </w:rPr>
        <w:t>dłowe, na własny koszt.</w:t>
      </w:r>
    </w:p>
    <w:p w14:paraId="75227387" w14:textId="77777777" w:rsidR="00480541" w:rsidRPr="00A37245" w:rsidRDefault="00480541" w:rsidP="007035D8">
      <w:pPr>
        <w:pStyle w:val="Akapitzlist"/>
        <w:numPr>
          <w:ilvl w:val="0"/>
          <w:numId w:val="28"/>
        </w:numPr>
        <w:tabs>
          <w:tab w:val="left" w:pos="1004"/>
        </w:tabs>
        <w:jc w:val="both"/>
        <w:rPr>
          <w:rFonts w:ascii="Cambria" w:hAnsi="Cambria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>W przypadku stwierdzenia ww. okoliczności w trakcie trwania czynności odbiorowych, Zamawiający ma prawo odmówić odbioru takiego wyposażenia, a Wykonawca niezwłocznie wymieni je na nowe, prawidłowe, na własny koszt.</w:t>
      </w:r>
    </w:p>
    <w:p w14:paraId="0AE7D9AB" w14:textId="3107626A" w:rsidR="00FB48CE" w:rsidRPr="00A37245" w:rsidRDefault="00480541" w:rsidP="007035D8">
      <w:pPr>
        <w:pStyle w:val="Akapitzlist"/>
        <w:numPr>
          <w:ilvl w:val="0"/>
          <w:numId w:val="28"/>
        </w:numPr>
        <w:jc w:val="both"/>
        <w:rPr>
          <w:rFonts w:ascii="Cambria" w:hAnsi="Cambria" w:cs="Times New Roman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>Wykonawca jest odpowiedzialny za całokształt zamówienia, w tym za jego przebieg oraz terminowe wykonanie, jakość, zgodność z warunkami</w:t>
      </w:r>
    </w:p>
    <w:p w14:paraId="7B963961" w14:textId="7ADB9068" w:rsidR="00FB48CE" w:rsidRPr="00A37245" w:rsidRDefault="00FB48CE" w:rsidP="00A37245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  <w:sz w:val="24"/>
          <w:szCs w:val="24"/>
          <w:lang w:eastAsia="pl-PL"/>
        </w:rPr>
      </w:pPr>
      <w:r w:rsidRPr="00A37245">
        <w:rPr>
          <w:rFonts w:ascii="Cambria" w:hAnsi="Cambria" w:cs="Arial"/>
          <w:color w:val="000000"/>
          <w:sz w:val="24"/>
          <w:szCs w:val="24"/>
          <w:lang w:eastAsia="pl-PL"/>
        </w:rPr>
        <w:t xml:space="preserve">Gwarancja na przedmiot dostawy wynosi 36 miesięcy. </w:t>
      </w:r>
      <w:r w:rsidR="007035D8" w:rsidRPr="00A37245">
        <w:rPr>
          <w:rFonts w:ascii="Cambria" w:hAnsi="Cambria" w:cs="Arial"/>
          <w:color w:val="000000"/>
          <w:sz w:val="24"/>
          <w:szCs w:val="24"/>
          <w:lang w:eastAsia="pl-PL"/>
        </w:rPr>
        <w:t xml:space="preserve">Okres rękojmi za wady przedmiotu niniejszej umowy, jest tożsamy z okresem gwarancji jakości, o którym mowa w zd. poprzedzającym. W podanym okresie, Zamawiający może niezależnie od uprawnień z tytułu gwarancji wykonywać uprawnienia z tytułu rękojmi za wady przedmiotu umowy. Okres gwarancji i rękojmi biegnie od dnia podpisania protokołu odbioru końcowego, a jeżeli w toku odbioru końcowego zostały stwierdzone wady - od daty ich protokolarnego usunięcia. Podczas trwania gwarancji, Wykonawca umożliwi nieprzerwane funkcjonowanie przedmiotu umowy objętego gwarancją. </w:t>
      </w:r>
      <w:r w:rsidR="007035D8" w:rsidRPr="00A37245">
        <w:rPr>
          <w:rFonts w:ascii="Cambria" w:hAnsi="Cambria"/>
          <w:sz w:val="24"/>
          <w:szCs w:val="24"/>
        </w:rPr>
        <w:t>Jeżeli Wykonawca nie wykona w terminie swoich obowiązków wynikających z udzielonej gwarancji i rękojmi, Zamawiający będzie miał prawo do ich wykonania we własnym zakresie bądź też powierzenia ich wykonania podmiotowi trzeciemu, na koszt i ryzyko Wykonawcy.</w:t>
      </w:r>
    </w:p>
    <w:p w14:paraId="266F7C2E" w14:textId="7628BF67" w:rsidR="00DE7F17" w:rsidRPr="00A37245" w:rsidRDefault="00480541" w:rsidP="00A37245">
      <w:pPr>
        <w:pStyle w:val="Akapitzlist"/>
        <w:numPr>
          <w:ilvl w:val="0"/>
          <w:numId w:val="28"/>
        </w:numPr>
        <w:jc w:val="both"/>
        <w:rPr>
          <w:rFonts w:ascii="Cambria" w:hAnsi="Cambria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 xml:space="preserve">Wykonawca </w:t>
      </w:r>
      <w:r w:rsidR="00DE7F17" w:rsidRPr="00A37245">
        <w:rPr>
          <w:rFonts w:ascii="Cambria" w:hAnsi="Cambria"/>
          <w:sz w:val="24"/>
          <w:szCs w:val="24"/>
        </w:rPr>
        <w:t>dostarczy licencje na wszystkie funkcje bezpieczeństwa na okres minimum 36 miesięcy (IPS, AV, AS, QoS, Cloud-Sandbox, URL, IP Reputation,</w:t>
      </w:r>
      <w:r w:rsidR="00FB48CE" w:rsidRPr="00A37245">
        <w:rPr>
          <w:rFonts w:ascii="Cambria" w:hAnsi="Cambria"/>
          <w:sz w:val="24"/>
          <w:szCs w:val="24"/>
        </w:rPr>
        <w:t> </w:t>
      </w:r>
      <w:r w:rsidR="00DE7F17" w:rsidRPr="00A37245">
        <w:rPr>
          <w:rFonts w:ascii="Cambria" w:hAnsi="Cambria"/>
          <w:sz w:val="24"/>
          <w:szCs w:val="24"/>
        </w:rPr>
        <w:t>Botnet C&amp;C)</w:t>
      </w:r>
    </w:p>
    <w:p w14:paraId="0F5F6D61" w14:textId="4453172D" w:rsidR="00DE7F17" w:rsidRPr="00A37245" w:rsidRDefault="00DE7F17" w:rsidP="00A37245">
      <w:pPr>
        <w:pStyle w:val="Akapitzlist"/>
        <w:numPr>
          <w:ilvl w:val="0"/>
          <w:numId w:val="28"/>
        </w:numPr>
        <w:jc w:val="both"/>
        <w:rPr>
          <w:rFonts w:ascii="Cambria" w:hAnsi="Cambria" w:cs="Times New Roman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 xml:space="preserve">Wykonawca zapewni wsparcie techniczne dystrybutora rozwiązań w języku polskim </w:t>
      </w:r>
    </w:p>
    <w:p w14:paraId="11F0020F" w14:textId="77777777" w:rsidR="00480541" w:rsidRPr="00A37245" w:rsidRDefault="00480541" w:rsidP="00A37245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lastRenderedPageBreak/>
        <w:t>Obowiązki Wykonawcy wynikające z niniejszej umowy będą wykonywane przez pracowników Wykonawcy osobiście lub przez osoby trzecie posiadające stosowne uprawnienia i/lub licencje oraz pozwolenia na wykonywanie określonych typów robót i świadczenie określonych typów usług.</w:t>
      </w:r>
    </w:p>
    <w:p w14:paraId="62F99E3A" w14:textId="77777777" w:rsidR="007035D8" w:rsidRPr="00A37245" w:rsidRDefault="007035D8" w:rsidP="00A37245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 xml:space="preserve">Wykonawca jest zobowiązany do współpracy z Zamawiającym w trakcie realizacji umowy, a w szczególności udzielania wszelkich niezbędnych wyjaśnień i informacji dotyczących przedmiotu umowy na każde żądanie Zamawiającego lub osoby wskazanej przez Zamawiającego.  </w:t>
      </w:r>
    </w:p>
    <w:p w14:paraId="4FB54C3F" w14:textId="3B238B36" w:rsidR="007035D8" w:rsidRPr="00A37245" w:rsidRDefault="007035D8" w:rsidP="00A37245">
      <w:pPr>
        <w:pStyle w:val="Akapitzlist"/>
        <w:numPr>
          <w:ilvl w:val="0"/>
          <w:numId w:val="28"/>
        </w:numPr>
        <w:jc w:val="both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 xml:space="preserve">Wykonawca zobowiązany jest do wydania dokumentacji systemu przynajmniej w postaci elektronicznej. Dokumentacja w postaci elektronicznej musi być dostarczona w formacie umożliwiającym jej łatwe odczytanie (np. PDF) sporządzona w języku polskim. </w:t>
      </w:r>
    </w:p>
    <w:p w14:paraId="5FB53F2F" w14:textId="77777777" w:rsidR="00480541" w:rsidRPr="00A37245" w:rsidRDefault="00480541" w:rsidP="00480541">
      <w:pPr>
        <w:pStyle w:val="Podtytu"/>
        <w:rPr>
          <w:rFonts w:ascii="Cambria" w:hAnsi="Cambria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>§4</w:t>
      </w:r>
      <w:r w:rsidRPr="00A37245">
        <w:rPr>
          <w:rFonts w:ascii="Cambria" w:hAnsi="Cambria" w:cs="Open Sans"/>
          <w:sz w:val="24"/>
          <w:szCs w:val="24"/>
        </w:rPr>
        <w:br/>
        <w:t>Odbiory</w:t>
      </w:r>
    </w:p>
    <w:p w14:paraId="4745DBB2" w14:textId="77777777" w:rsidR="00480541" w:rsidRPr="00A37245" w:rsidRDefault="00480541" w:rsidP="00480541">
      <w:pPr>
        <w:numPr>
          <w:ilvl w:val="0"/>
          <w:numId w:val="11"/>
        </w:numPr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>Przekazanie Zamawiającemu przedmiotu umowy nastąpi na podstawie protokołu odbioru.</w:t>
      </w:r>
    </w:p>
    <w:p w14:paraId="52614A2E" w14:textId="6D1339E5" w:rsidR="007035D8" w:rsidRPr="00A37245" w:rsidRDefault="007035D8" w:rsidP="00A37245">
      <w:pPr>
        <w:numPr>
          <w:ilvl w:val="0"/>
          <w:numId w:val="11"/>
        </w:numPr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 xml:space="preserve">Za dzień zakończenia realizacji przedmiotu umowy uznaje się dzień podpisania protokołu odbioru końcowego (bez wad istotnych). </w:t>
      </w:r>
    </w:p>
    <w:p w14:paraId="02C7245D" w14:textId="17D2DFC6" w:rsidR="007035D8" w:rsidRPr="00A37245" w:rsidRDefault="007035D8" w:rsidP="00A37245">
      <w:pPr>
        <w:numPr>
          <w:ilvl w:val="0"/>
          <w:numId w:val="11"/>
        </w:numPr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 xml:space="preserve">Jeżeli w toku odbioru końcowego zostaną stwierdzone wady, usterki bądź nieprawidłowości w </w:t>
      </w:r>
      <w:r w:rsidR="0055538C" w:rsidRPr="00A37245">
        <w:rPr>
          <w:rFonts w:ascii="Cambria" w:hAnsi="Cambria"/>
          <w:szCs w:val="24"/>
        </w:rPr>
        <w:t xml:space="preserve">prawidłowym funkcjonowaniu urządzenia UTM  </w:t>
      </w:r>
      <w:r w:rsidRPr="00A37245">
        <w:rPr>
          <w:rFonts w:ascii="Cambria" w:hAnsi="Cambria"/>
          <w:szCs w:val="24"/>
        </w:rPr>
        <w:t xml:space="preserve">to Zamawiającemu przysługują następujące uprawnienia: </w:t>
      </w:r>
    </w:p>
    <w:p w14:paraId="2CCAB4DD" w14:textId="6AC81331" w:rsidR="007035D8" w:rsidRPr="00A37245" w:rsidRDefault="007035D8" w:rsidP="007035D8">
      <w:pPr>
        <w:widowControl/>
        <w:numPr>
          <w:ilvl w:val="1"/>
          <w:numId w:val="39"/>
        </w:numPr>
        <w:suppressAutoHyphens w:val="0"/>
        <w:spacing w:after="9" w:line="303" w:lineRule="auto"/>
        <w:ind w:hanging="425"/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>jeżeli wady nadają się do usunięcia, a jednocześnie nie uniemożliwiają użytkowania przedmiotu umowy (tzw. wady nieistotne), Zamawiający dokona odbioru i jednocześnie w protokole odbioru końcowego wskaże na wady, usterki i nieprawidłowości oraz wyznaczy termin ich usunięcia; jeżeli Wykonawca nie usunie tych wad, usterek i</w:t>
      </w:r>
      <w:r w:rsidR="00DE32F9">
        <w:rPr>
          <w:rFonts w:ascii="Cambria" w:hAnsi="Cambria"/>
          <w:szCs w:val="24"/>
        </w:rPr>
        <w:t> </w:t>
      </w:r>
      <w:r w:rsidRPr="00A37245">
        <w:rPr>
          <w:rFonts w:ascii="Cambria" w:hAnsi="Cambria"/>
          <w:szCs w:val="24"/>
        </w:rPr>
        <w:t xml:space="preserve">nieprawidłowości, Zamawiający będzie miał prawo je usunąć we własnym zakresie bądź powierzyć ich usunięcie podmiotowi trzeciemu, na ryzyko i koszt Wykonawcy; </w:t>
      </w:r>
    </w:p>
    <w:p w14:paraId="77895B26" w14:textId="797D8FE6" w:rsidR="007035D8" w:rsidRPr="00A37245" w:rsidRDefault="007035D8" w:rsidP="007035D8">
      <w:pPr>
        <w:widowControl/>
        <w:numPr>
          <w:ilvl w:val="1"/>
          <w:numId w:val="39"/>
        </w:numPr>
        <w:suppressAutoHyphens w:val="0"/>
        <w:spacing w:after="9" w:line="303" w:lineRule="auto"/>
        <w:ind w:hanging="425"/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 xml:space="preserve">jeżeli wady nadają się do usunięcia i jednocześnie uniemożliwiają użytkowanie nowego sprzętu (tzw. wady istotne), Zamawiający odmówi dokonania odbioru końcowego; w takim wypadku zostanie sporządzony protokół wskazujący na przystąpienie do czynności odbioru końcowego oraz na odmowę jego dokonania, z jednoczesnym wskazaniem wad, usterek i nieprawidłowości stanowiących przyczynę odmowy dokonania odbioru, a Wykonawca będzie miał obowiązek ich usunięcia w terminie wskazanym w ust. 1; </w:t>
      </w:r>
    </w:p>
    <w:p w14:paraId="426978BC" w14:textId="2DE58326" w:rsidR="00480541" w:rsidRPr="00A37245" w:rsidRDefault="00480541" w:rsidP="00A37245">
      <w:pPr>
        <w:ind w:left="360"/>
        <w:rPr>
          <w:rFonts w:ascii="Cambria" w:hAnsi="Cambria" w:cs="Open Sans"/>
          <w:szCs w:val="24"/>
        </w:rPr>
      </w:pPr>
    </w:p>
    <w:p w14:paraId="6349A8B3" w14:textId="77777777" w:rsidR="00480541" w:rsidRPr="00A37245" w:rsidRDefault="00480541" w:rsidP="00480541">
      <w:pPr>
        <w:pStyle w:val="Podtytu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>§5</w:t>
      </w:r>
      <w:r w:rsidRPr="00A37245">
        <w:rPr>
          <w:rFonts w:ascii="Cambria" w:hAnsi="Cambria" w:cs="Open Sans"/>
          <w:sz w:val="24"/>
          <w:szCs w:val="24"/>
        </w:rPr>
        <w:br/>
      </w:r>
      <w:r w:rsidRPr="00A37245">
        <w:rPr>
          <w:rFonts w:ascii="Cambria" w:hAnsi="Cambria"/>
          <w:sz w:val="24"/>
          <w:szCs w:val="24"/>
        </w:rPr>
        <w:t>Komunikacja</w:t>
      </w:r>
    </w:p>
    <w:p w14:paraId="1BD9C427" w14:textId="77777777" w:rsidR="00480541" w:rsidRPr="00A37245" w:rsidRDefault="00480541" w:rsidP="00480541">
      <w:pPr>
        <w:numPr>
          <w:ilvl w:val="0"/>
          <w:numId w:val="7"/>
        </w:numPr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 xml:space="preserve">Z uwagi na właściwy przepływ informacji i potrzebę współpracy pomiędzy Strony zobowiązują się do przekazywania informacji na temat przedmiotu umowy w terminie nie </w:t>
      </w:r>
      <w:r w:rsidRPr="00A37245">
        <w:rPr>
          <w:rFonts w:ascii="Cambria" w:hAnsi="Cambria"/>
          <w:szCs w:val="24"/>
        </w:rPr>
        <w:lastRenderedPageBreak/>
        <w:t>dłuższym niż 3 dni robocze liczone od daty przekazania zapytania na wskazany temat od drugiej Strony.</w:t>
      </w:r>
    </w:p>
    <w:p w14:paraId="0C46DFF1" w14:textId="77777777" w:rsidR="00480541" w:rsidRPr="00A37245" w:rsidRDefault="00480541" w:rsidP="00480541">
      <w:pPr>
        <w:numPr>
          <w:ilvl w:val="0"/>
          <w:numId w:val="7"/>
        </w:numPr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>Komunikację pomiędzy Stronami prowadzi się z zachowaniem formy pisemnej.</w:t>
      </w:r>
    </w:p>
    <w:p w14:paraId="1609D6E0" w14:textId="77777777" w:rsidR="00480541" w:rsidRPr="00A37245" w:rsidRDefault="00480541" w:rsidP="00480541">
      <w:pPr>
        <w:numPr>
          <w:ilvl w:val="0"/>
          <w:numId w:val="7"/>
        </w:numPr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>Na potrzebę bieżących ustaleń Strony dopuszczają komunikacje telefoniczną pomiędzy osobami upoważnionymi:</w:t>
      </w:r>
    </w:p>
    <w:p w14:paraId="12851D4E" w14:textId="2FCDB712" w:rsidR="00480541" w:rsidRPr="00A37245" w:rsidRDefault="00480541" w:rsidP="00480541">
      <w:pPr>
        <w:numPr>
          <w:ilvl w:val="1"/>
          <w:numId w:val="7"/>
        </w:numPr>
        <w:tabs>
          <w:tab w:val="left" w:leader="dot" w:pos="6630"/>
        </w:tabs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 xml:space="preserve">po stronie Zamawiającego: </w:t>
      </w:r>
      <w:r w:rsidR="00DE7F17" w:rsidRPr="00A37245">
        <w:rPr>
          <w:rFonts w:ascii="Cambria" w:hAnsi="Cambria"/>
          <w:szCs w:val="24"/>
        </w:rPr>
        <w:t>Pan Robert Szwaj, r.szwaj@urszulin.eu , tel. 82 5920003</w:t>
      </w:r>
    </w:p>
    <w:p w14:paraId="17C1E938" w14:textId="77777777" w:rsidR="00480541" w:rsidRPr="00A37245" w:rsidRDefault="00480541" w:rsidP="00480541">
      <w:pPr>
        <w:numPr>
          <w:ilvl w:val="1"/>
          <w:numId w:val="7"/>
        </w:numPr>
        <w:tabs>
          <w:tab w:val="left" w:leader="dot" w:pos="6180"/>
        </w:tabs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 xml:space="preserve">po stronie Wykonawcy: </w:t>
      </w:r>
      <w:r w:rsidRPr="00A37245">
        <w:rPr>
          <w:rFonts w:ascii="Cambria" w:hAnsi="Cambria"/>
          <w:szCs w:val="24"/>
        </w:rPr>
        <w:tab/>
      </w:r>
    </w:p>
    <w:p w14:paraId="4B177568" w14:textId="3B49B35D" w:rsidR="00A309A8" w:rsidRPr="00A37245" w:rsidRDefault="000C6A20">
      <w:pPr>
        <w:pStyle w:val="Podtytu"/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>§6</w:t>
      </w:r>
      <w:r w:rsidR="00DC0622" w:rsidRPr="00A37245">
        <w:rPr>
          <w:rFonts w:ascii="Cambria" w:hAnsi="Cambria" w:cs="Open Sans"/>
          <w:sz w:val="24"/>
          <w:szCs w:val="24"/>
        </w:rPr>
        <w:br/>
      </w:r>
      <w:r w:rsidR="00DE7F17" w:rsidRPr="00A37245">
        <w:rPr>
          <w:rFonts w:ascii="Cambria" w:hAnsi="Cambria" w:cs="Open Sans"/>
          <w:sz w:val="24"/>
          <w:szCs w:val="24"/>
        </w:rPr>
        <w:t xml:space="preserve">Wynagrodzenie </w:t>
      </w:r>
    </w:p>
    <w:p w14:paraId="4ECC0239" w14:textId="66731809" w:rsidR="00FB48CE" w:rsidRPr="00A37245" w:rsidRDefault="00DC0622" w:rsidP="00DE7F17">
      <w:pPr>
        <w:pStyle w:val="Teksttreci0"/>
        <w:numPr>
          <w:ilvl w:val="0"/>
          <w:numId w:val="26"/>
        </w:numPr>
        <w:tabs>
          <w:tab w:val="left" w:pos="343"/>
        </w:tabs>
        <w:spacing w:line="276" w:lineRule="auto"/>
        <w:ind w:left="260" w:hanging="260"/>
        <w:jc w:val="both"/>
        <w:rPr>
          <w:rFonts w:ascii="Cambria" w:hAnsi="Cambria" w:cstheme="minorHAnsi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>Wykonawcy przy</w:t>
      </w:r>
      <w:r w:rsidR="005843A7" w:rsidRPr="00A37245">
        <w:rPr>
          <w:rFonts w:ascii="Cambria" w:hAnsi="Cambria"/>
          <w:sz w:val="24"/>
          <w:szCs w:val="24"/>
        </w:rPr>
        <w:t>sługuje wynagrodzenie</w:t>
      </w:r>
      <w:r w:rsidRPr="00A37245">
        <w:rPr>
          <w:rFonts w:ascii="Cambria" w:hAnsi="Cambria"/>
          <w:sz w:val="24"/>
          <w:szCs w:val="24"/>
        </w:rPr>
        <w:t xml:space="preserve"> w wysokości: </w:t>
      </w:r>
      <w:r w:rsidR="00FB48CE" w:rsidRPr="00A37245">
        <w:rPr>
          <w:rFonts w:ascii="Cambria" w:hAnsi="Cambria"/>
          <w:sz w:val="24"/>
          <w:szCs w:val="24"/>
        </w:rPr>
        <w:t>……………………</w:t>
      </w:r>
      <w:r w:rsidRPr="00A37245">
        <w:rPr>
          <w:rFonts w:ascii="Cambria" w:hAnsi="Cambria"/>
          <w:sz w:val="24"/>
          <w:szCs w:val="24"/>
        </w:rPr>
        <w:t xml:space="preserve"> zł </w:t>
      </w:r>
      <w:r w:rsidR="00FB48CE" w:rsidRPr="00A37245">
        <w:rPr>
          <w:rFonts w:ascii="Cambria" w:hAnsi="Cambria"/>
          <w:sz w:val="24"/>
          <w:szCs w:val="24"/>
        </w:rPr>
        <w:t>b</w:t>
      </w:r>
      <w:r w:rsidRPr="00A37245">
        <w:rPr>
          <w:rFonts w:ascii="Cambria" w:hAnsi="Cambria"/>
          <w:sz w:val="24"/>
          <w:szCs w:val="24"/>
        </w:rPr>
        <w:t>rutto</w:t>
      </w:r>
      <w:r w:rsidR="00FB48CE" w:rsidRPr="00A37245">
        <w:rPr>
          <w:rFonts w:ascii="Cambria" w:hAnsi="Cambria"/>
          <w:sz w:val="24"/>
          <w:szCs w:val="24"/>
        </w:rPr>
        <w:t>.</w:t>
      </w:r>
    </w:p>
    <w:p w14:paraId="2F96A7D4" w14:textId="78CC404F" w:rsidR="00DE7F17" w:rsidRPr="00A37245" w:rsidRDefault="00DE7F17" w:rsidP="00DE7F17">
      <w:pPr>
        <w:pStyle w:val="Teksttreci0"/>
        <w:numPr>
          <w:ilvl w:val="0"/>
          <w:numId w:val="26"/>
        </w:numPr>
        <w:tabs>
          <w:tab w:val="left" w:pos="343"/>
        </w:tabs>
        <w:spacing w:line="276" w:lineRule="auto"/>
        <w:ind w:left="260" w:hanging="260"/>
        <w:jc w:val="both"/>
        <w:rPr>
          <w:rFonts w:ascii="Cambria" w:hAnsi="Cambria" w:cstheme="minorHAnsi"/>
          <w:sz w:val="24"/>
          <w:szCs w:val="24"/>
        </w:rPr>
      </w:pPr>
      <w:r w:rsidRPr="00A37245">
        <w:rPr>
          <w:rStyle w:val="Teksttreci"/>
          <w:rFonts w:ascii="Cambria" w:hAnsi="Cambria" w:cstheme="minorHAnsi"/>
          <w:sz w:val="24"/>
          <w:szCs w:val="24"/>
        </w:rPr>
        <w:t>Podstawę wystawienia faktury stanowić będzie protokół odbioru potwierdzający prawidłowe wykonanie umowy pod względem ilościowym i terminowym oraz zgodnym z dokumentami zamówienia - bez wad istotnych.</w:t>
      </w:r>
    </w:p>
    <w:p w14:paraId="41B14F06" w14:textId="77777777" w:rsidR="00DE7F17" w:rsidRPr="00A37245" w:rsidRDefault="00DE7F17" w:rsidP="00DE7F17">
      <w:pPr>
        <w:pStyle w:val="Teksttreci0"/>
        <w:numPr>
          <w:ilvl w:val="0"/>
          <w:numId w:val="26"/>
        </w:numPr>
        <w:tabs>
          <w:tab w:val="left" w:pos="347"/>
        </w:tabs>
        <w:spacing w:line="276" w:lineRule="auto"/>
        <w:ind w:left="260" w:hanging="260"/>
        <w:jc w:val="both"/>
        <w:rPr>
          <w:rFonts w:ascii="Cambria" w:hAnsi="Cambria" w:cstheme="minorHAnsi"/>
          <w:sz w:val="24"/>
          <w:szCs w:val="24"/>
        </w:rPr>
      </w:pPr>
      <w:r w:rsidRPr="00A37245">
        <w:rPr>
          <w:rStyle w:val="Teksttreci"/>
          <w:rFonts w:ascii="Cambria" w:hAnsi="Cambria" w:cstheme="minorHAnsi"/>
          <w:sz w:val="24"/>
          <w:szCs w:val="24"/>
        </w:rPr>
        <w:t>Faktura regulowana będzie przelewem na rachunek bankowy Wykonawcy w terminie do 30 dni licząc od dnia otrzymania poprawnej pod względem formalnym i rachunkowym faktury VAT wystawionej na :</w:t>
      </w:r>
    </w:p>
    <w:p w14:paraId="4A317F4F" w14:textId="77777777" w:rsidR="00DE7F17" w:rsidRPr="00A37245" w:rsidRDefault="00DE7F17" w:rsidP="00DE7F17">
      <w:pPr>
        <w:pStyle w:val="Teksttreci0"/>
        <w:spacing w:line="276" w:lineRule="auto"/>
        <w:ind w:firstLine="740"/>
        <w:jc w:val="both"/>
        <w:rPr>
          <w:rFonts w:ascii="Cambria" w:hAnsi="Cambria" w:cstheme="minorHAnsi"/>
          <w:sz w:val="24"/>
          <w:szCs w:val="24"/>
        </w:rPr>
      </w:pPr>
      <w:r w:rsidRPr="00A37245">
        <w:rPr>
          <w:rStyle w:val="Teksttreci"/>
          <w:rFonts w:ascii="Cambria" w:hAnsi="Cambria" w:cstheme="minorHAnsi"/>
          <w:sz w:val="24"/>
          <w:szCs w:val="24"/>
        </w:rPr>
        <w:t>Nabywca :</w:t>
      </w:r>
    </w:p>
    <w:p w14:paraId="67EDC347" w14:textId="77777777" w:rsidR="00DE7F17" w:rsidRPr="00A37245" w:rsidRDefault="00DE7F17" w:rsidP="00DE7F17">
      <w:pPr>
        <w:pStyle w:val="Teksttreci0"/>
        <w:spacing w:line="276" w:lineRule="auto"/>
        <w:ind w:firstLine="740"/>
        <w:jc w:val="both"/>
        <w:rPr>
          <w:rFonts w:ascii="Cambria" w:hAnsi="Cambria" w:cstheme="minorHAnsi"/>
          <w:sz w:val="24"/>
          <w:szCs w:val="24"/>
        </w:rPr>
      </w:pPr>
      <w:r w:rsidRPr="00A37245">
        <w:rPr>
          <w:rStyle w:val="Teksttreci"/>
          <w:rFonts w:ascii="Cambria" w:hAnsi="Cambria" w:cstheme="minorHAnsi"/>
          <w:sz w:val="24"/>
          <w:szCs w:val="24"/>
        </w:rPr>
        <w:t>Gmina Urszulin</w:t>
      </w:r>
    </w:p>
    <w:p w14:paraId="276962DF" w14:textId="77777777" w:rsidR="00DE7F17" w:rsidRPr="00A37245" w:rsidRDefault="00DE7F17" w:rsidP="00DE7F17">
      <w:pPr>
        <w:pStyle w:val="Teksttreci0"/>
        <w:spacing w:line="276" w:lineRule="auto"/>
        <w:ind w:firstLine="740"/>
        <w:jc w:val="both"/>
        <w:rPr>
          <w:rFonts w:ascii="Cambria" w:hAnsi="Cambria" w:cstheme="minorHAnsi"/>
          <w:sz w:val="24"/>
          <w:szCs w:val="24"/>
        </w:rPr>
      </w:pPr>
      <w:r w:rsidRPr="00A37245">
        <w:rPr>
          <w:rStyle w:val="Teksttreci"/>
          <w:rFonts w:ascii="Cambria" w:hAnsi="Cambria" w:cstheme="minorHAnsi"/>
          <w:sz w:val="24"/>
          <w:szCs w:val="24"/>
        </w:rPr>
        <w:t>Ul. Kwiatowa 35</w:t>
      </w:r>
    </w:p>
    <w:p w14:paraId="1102C3F4" w14:textId="77777777" w:rsidR="00DE7F17" w:rsidRPr="00A37245" w:rsidRDefault="00DE7F17" w:rsidP="00DE7F17">
      <w:pPr>
        <w:pStyle w:val="Teksttreci0"/>
        <w:spacing w:line="276" w:lineRule="auto"/>
        <w:ind w:firstLine="740"/>
        <w:jc w:val="both"/>
        <w:rPr>
          <w:rFonts w:ascii="Cambria" w:hAnsi="Cambria" w:cstheme="minorHAnsi"/>
          <w:sz w:val="24"/>
          <w:szCs w:val="24"/>
        </w:rPr>
      </w:pPr>
      <w:r w:rsidRPr="00A37245">
        <w:rPr>
          <w:rStyle w:val="Teksttreci"/>
          <w:rFonts w:ascii="Cambria" w:hAnsi="Cambria" w:cstheme="minorHAnsi"/>
          <w:sz w:val="24"/>
          <w:szCs w:val="24"/>
        </w:rPr>
        <w:t>22-234 Urszulin</w:t>
      </w:r>
    </w:p>
    <w:p w14:paraId="3224314C" w14:textId="77777777" w:rsidR="00DE7F17" w:rsidRPr="00A37245" w:rsidRDefault="00DE7F17" w:rsidP="00DE7F17">
      <w:pPr>
        <w:pStyle w:val="Teksttreci0"/>
        <w:spacing w:line="276" w:lineRule="auto"/>
        <w:ind w:firstLine="708"/>
        <w:jc w:val="both"/>
        <w:rPr>
          <w:rFonts w:ascii="Cambria" w:hAnsi="Cambria" w:cstheme="minorHAnsi"/>
          <w:sz w:val="24"/>
          <w:szCs w:val="24"/>
        </w:rPr>
      </w:pPr>
      <w:r w:rsidRPr="00A37245">
        <w:rPr>
          <w:rStyle w:val="Teksttreci"/>
          <w:rFonts w:ascii="Cambria" w:hAnsi="Cambria" w:cstheme="minorHAnsi"/>
          <w:sz w:val="24"/>
          <w:szCs w:val="24"/>
        </w:rPr>
        <w:t>NIP: 565-14-43-296</w:t>
      </w:r>
    </w:p>
    <w:p w14:paraId="3183F94B" w14:textId="77777777" w:rsidR="00DE7F17" w:rsidRPr="00A37245" w:rsidRDefault="00DE7F17" w:rsidP="00FB48CE">
      <w:pPr>
        <w:pStyle w:val="Teksttreci0"/>
        <w:numPr>
          <w:ilvl w:val="0"/>
          <w:numId w:val="26"/>
        </w:numPr>
        <w:tabs>
          <w:tab w:val="left" w:pos="343"/>
        </w:tabs>
        <w:spacing w:line="276" w:lineRule="auto"/>
        <w:ind w:left="260" w:hanging="260"/>
        <w:jc w:val="both"/>
        <w:rPr>
          <w:rStyle w:val="Teksttreci"/>
          <w:rFonts w:ascii="Cambria" w:hAnsi="Cambria" w:cstheme="minorHAnsi"/>
          <w:sz w:val="24"/>
          <w:szCs w:val="24"/>
        </w:rPr>
      </w:pPr>
      <w:r w:rsidRPr="00A37245">
        <w:rPr>
          <w:rStyle w:val="Teksttreci"/>
          <w:rFonts w:ascii="Cambria" w:hAnsi="Cambria" w:cstheme="minorHAnsi"/>
          <w:sz w:val="24"/>
          <w:szCs w:val="24"/>
        </w:rPr>
        <w:t>W przypadku, gdy Wykonawca jest czynnym podatnikiem podatku od towarów i usług (podatku VAT), Zamawiający zastrzega prawo odmowy zapłaty, jeżeli wskazany do zapłaty rachunek bankowy nie znajduje się na udostępnionym przez Szefa Krajowej Administracji Skarbowej wykazie podmiotów zarejestrowanych jako podatnicy VAT.</w:t>
      </w:r>
    </w:p>
    <w:p w14:paraId="6FDC9FDD" w14:textId="48DD64F2" w:rsidR="007035D8" w:rsidRPr="00A37245" w:rsidRDefault="00DE7F17" w:rsidP="00FB48CE">
      <w:pPr>
        <w:pStyle w:val="Teksttreci0"/>
        <w:numPr>
          <w:ilvl w:val="0"/>
          <w:numId w:val="26"/>
        </w:numPr>
        <w:tabs>
          <w:tab w:val="left" w:pos="343"/>
        </w:tabs>
        <w:spacing w:line="276" w:lineRule="auto"/>
        <w:ind w:left="260" w:hanging="260"/>
        <w:jc w:val="both"/>
        <w:rPr>
          <w:rFonts w:ascii="Cambria" w:hAnsi="Cambria" w:cstheme="minorHAnsi"/>
          <w:sz w:val="24"/>
          <w:szCs w:val="24"/>
        </w:rPr>
      </w:pPr>
      <w:r w:rsidRPr="00A37245">
        <w:rPr>
          <w:rFonts w:ascii="Cambria" w:hAnsi="Cambria" w:cstheme="minorHAnsi"/>
          <w:sz w:val="24"/>
          <w:szCs w:val="24"/>
        </w:rPr>
        <w:t>Za datę płatności uznaje się dzień obciążenia rachunku bankowego Zamawiającego.</w:t>
      </w:r>
    </w:p>
    <w:p w14:paraId="045BE23A" w14:textId="77777777" w:rsidR="007035D8" w:rsidRPr="00A37245" w:rsidRDefault="00DE7F17" w:rsidP="007035D8">
      <w:pPr>
        <w:pStyle w:val="Teksttreci0"/>
        <w:numPr>
          <w:ilvl w:val="0"/>
          <w:numId w:val="26"/>
        </w:numPr>
        <w:tabs>
          <w:tab w:val="left" w:pos="343"/>
        </w:tabs>
        <w:spacing w:line="276" w:lineRule="auto"/>
        <w:ind w:left="260" w:hanging="260"/>
        <w:jc w:val="both"/>
        <w:rPr>
          <w:rFonts w:ascii="Cambria" w:hAnsi="Cambria"/>
          <w:sz w:val="24"/>
          <w:szCs w:val="24"/>
        </w:rPr>
      </w:pPr>
      <w:r w:rsidRPr="00A37245">
        <w:rPr>
          <w:rFonts w:ascii="Cambria" w:hAnsi="Cambria" w:cstheme="minorHAnsi"/>
          <w:sz w:val="24"/>
          <w:szCs w:val="24"/>
        </w:rPr>
        <w:t>Wykonawca nie jest uprawniony do dokonywania cesji jakichkolwiek wierzytelności przysługujących mu wobec Zamawiającego w związku z realizacją niniejszej Umowy na podmioty trzecie, bez pisemnej (pod rygorem nieważności), zgody Zamawiającego.</w:t>
      </w:r>
    </w:p>
    <w:p w14:paraId="200949AA" w14:textId="18953A10" w:rsidR="007035D8" w:rsidRPr="00A37245" w:rsidRDefault="007035D8" w:rsidP="00A37245">
      <w:pPr>
        <w:pStyle w:val="Teksttreci0"/>
        <w:numPr>
          <w:ilvl w:val="0"/>
          <w:numId w:val="26"/>
        </w:numPr>
        <w:tabs>
          <w:tab w:val="left" w:pos="343"/>
        </w:tabs>
        <w:spacing w:line="276" w:lineRule="auto"/>
        <w:ind w:left="260" w:hanging="260"/>
        <w:jc w:val="both"/>
        <w:rPr>
          <w:rFonts w:ascii="Cambria" w:hAnsi="Cambria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>Wynagrodzenie Wykonawcy wskazane w ust. 1 jest wynagrodzeniem ryczałtowym i obejmuje wszelkie koszty i nakłady Wykonawcy konieczne do prawidłowej, kompleksowej i</w:t>
      </w:r>
      <w:r w:rsidR="007C2C45">
        <w:rPr>
          <w:rFonts w:ascii="Cambria" w:hAnsi="Cambria"/>
          <w:sz w:val="24"/>
          <w:szCs w:val="24"/>
        </w:rPr>
        <w:t> </w:t>
      </w:r>
      <w:r w:rsidRPr="00A37245">
        <w:rPr>
          <w:rFonts w:ascii="Cambria" w:hAnsi="Cambria"/>
          <w:sz w:val="24"/>
          <w:szCs w:val="24"/>
        </w:rPr>
        <w:t xml:space="preserve">terminowej realizacji przedmiotu niniejszej umowy zgodnie z wymogami Zamawiającego oraz zasadami wiedzy technicznej, w tym  w szczególności koszty dostawy sprzętu i wdrożenia oprogramowania i licencji, koszty dojazdu do miejsca instalacji, koszty aktualizacji, koszty szkolenia, koszty serwisu i wsparcia technicznego w okresie gwarancji, wszelkie należności publicznoprawne (w tym podatek VAT). </w:t>
      </w:r>
    </w:p>
    <w:p w14:paraId="440954CC" w14:textId="77777777" w:rsidR="007035D8" w:rsidRPr="00A37245" w:rsidRDefault="007035D8" w:rsidP="00A37245">
      <w:pPr>
        <w:pStyle w:val="Teksttreci0"/>
        <w:tabs>
          <w:tab w:val="left" w:pos="343"/>
        </w:tabs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08BD73AE" w14:textId="63692907" w:rsidR="00A309A8" w:rsidRPr="00A37245" w:rsidRDefault="000C6A20" w:rsidP="00FB48CE">
      <w:pPr>
        <w:tabs>
          <w:tab w:val="left" w:leader="dot" w:pos="2445"/>
          <w:tab w:val="left" w:leader="dot" w:pos="8220"/>
        </w:tabs>
        <w:ind w:left="360"/>
        <w:jc w:val="center"/>
        <w:rPr>
          <w:rFonts w:ascii="Cambria" w:hAnsi="Cambria"/>
          <w:b/>
          <w:bCs/>
          <w:szCs w:val="24"/>
        </w:rPr>
      </w:pPr>
      <w:r w:rsidRPr="00A37245">
        <w:rPr>
          <w:rFonts w:ascii="Cambria" w:hAnsi="Cambria" w:cs="Open Sans"/>
          <w:b/>
          <w:bCs/>
          <w:szCs w:val="24"/>
        </w:rPr>
        <w:t>§7</w:t>
      </w:r>
      <w:r w:rsidR="00DC0622" w:rsidRPr="00A37245">
        <w:rPr>
          <w:rFonts w:ascii="Cambria" w:hAnsi="Cambria" w:cs="Open Sans"/>
          <w:b/>
          <w:bCs/>
          <w:szCs w:val="24"/>
        </w:rPr>
        <w:br/>
        <w:t>Kary umowne</w:t>
      </w:r>
    </w:p>
    <w:p w14:paraId="670B9E65" w14:textId="77777777" w:rsidR="00A309A8" w:rsidRPr="00A37245" w:rsidRDefault="00DC0622" w:rsidP="00DE7F17">
      <w:pPr>
        <w:numPr>
          <w:ilvl w:val="0"/>
          <w:numId w:val="4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>Strony postanawiają, że Wykonawca zapłaci Zamawiającemu kary umowne w przypadku:</w:t>
      </w:r>
    </w:p>
    <w:p w14:paraId="43C86DC5" w14:textId="2FE123A6" w:rsidR="00A309A8" w:rsidRPr="00A37245" w:rsidRDefault="00CA2289" w:rsidP="00DE7F17">
      <w:pPr>
        <w:numPr>
          <w:ilvl w:val="1"/>
          <w:numId w:val="4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lastRenderedPageBreak/>
        <w:t>zwłoki w wykonaniu świadczenia w terminie, określonym w § 2 umowy, w</w:t>
      </w:r>
      <w:r w:rsidR="007C2C45">
        <w:rPr>
          <w:rFonts w:ascii="Cambria" w:hAnsi="Cambria"/>
          <w:szCs w:val="24"/>
        </w:rPr>
        <w:t> </w:t>
      </w:r>
      <w:r w:rsidRPr="00A37245">
        <w:rPr>
          <w:rFonts w:ascii="Cambria" w:hAnsi="Cambria"/>
          <w:szCs w:val="24"/>
        </w:rPr>
        <w:t>wysokości 300,00 zł za każdy dzień zwłoki,</w:t>
      </w:r>
    </w:p>
    <w:p w14:paraId="47A25D41" w14:textId="314F8C56" w:rsidR="00A322F2" w:rsidRPr="00A37245" w:rsidRDefault="00DC0622" w:rsidP="00DE7F17">
      <w:pPr>
        <w:numPr>
          <w:ilvl w:val="1"/>
          <w:numId w:val="4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 xml:space="preserve">odstąpienia od umowy z przyczyn zależnych od Wykonawcy w wysokości </w:t>
      </w:r>
      <w:r w:rsidR="00DE7F17" w:rsidRPr="00A37245">
        <w:rPr>
          <w:rFonts w:ascii="Cambria" w:hAnsi="Cambria"/>
          <w:szCs w:val="24"/>
        </w:rPr>
        <w:t>2</w:t>
      </w:r>
      <w:r w:rsidRPr="00A37245">
        <w:rPr>
          <w:rFonts w:ascii="Cambria" w:hAnsi="Cambria"/>
          <w:szCs w:val="24"/>
        </w:rPr>
        <w:t>0</w:t>
      </w:r>
      <w:r w:rsidR="00A322F2" w:rsidRPr="00A37245">
        <w:rPr>
          <w:rFonts w:ascii="Cambria" w:hAnsi="Cambria"/>
          <w:szCs w:val="24"/>
        </w:rPr>
        <w:t>% wynagrodzenia umownego brutto.</w:t>
      </w:r>
    </w:p>
    <w:p w14:paraId="3AE066BF" w14:textId="6B2154BE" w:rsidR="00A322F2" w:rsidRPr="00A37245" w:rsidRDefault="00CA2289" w:rsidP="00DE7F17">
      <w:pPr>
        <w:numPr>
          <w:ilvl w:val="1"/>
          <w:numId w:val="4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 w:cs="Open Sans"/>
          <w:szCs w:val="24"/>
        </w:rPr>
        <w:t>za zwłokę w usunięciu wad stwierdzonych w okresie gwarancji lub rękojmi, w</w:t>
      </w:r>
      <w:r w:rsidR="007C2C45">
        <w:rPr>
          <w:rFonts w:ascii="Cambria" w:hAnsi="Cambria" w:cs="Open Sans"/>
          <w:szCs w:val="24"/>
        </w:rPr>
        <w:t> </w:t>
      </w:r>
      <w:r w:rsidRPr="00A37245">
        <w:rPr>
          <w:rFonts w:ascii="Cambria" w:hAnsi="Cambria" w:cs="Open Sans"/>
          <w:szCs w:val="24"/>
        </w:rPr>
        <w:t>wysokości 300,00 zł naliczone za każdy dzień zwłoki, liczony od dnia wyznaczonego przez Zamawiającego jako termin do usunięcia wad,</w:t>
      </w:r>
    </w:p>
    <w:p w14:paraId="055A7AED" w14:textId="64B1BCD9" w:rsidR="00CA2289" w:rsidRPr="00A37245" w:rsidRDefault="00CA2289" w:rsidP="00FB48CE">
      <w:pPr>
        <w:numPr>
          <w:ilvl w:val="1"/>
          <w:numId w:val="4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 w:cs="Open Sans"/>
          <w:szCs w:val="24"/>
        </w:rPr>
        <w:t>z tytułu odstąpienia od umowy lub rozwiązania umowy z przyczyn leżących po stronie Wykonawcy (niezależnych od Zamawiającego) w wysokości 20 % umownego wynagrodzenia brutto</w:t>
      </w:r>
      <w:r w:rsidR="00FB48CE" w:rsidRPr="00A37245">
        <w:rPr>
          <w:rFonts w:ascii="Cambria" w:hAnsi="Cambria" w:cs="Open Sans"/>
          <w:szCs w:val="24"/>
        </w:rPr>
        <w:t xml:space="preserve">. </w:t>
      </w:r>
    </w:p>
    <w:p w14:paraId="2E48CED6" w14:textId="7AFA5B84" w:rsidR="002F330E" w:rsidRPr="00A37245" w:rsidRDefault="002F330E" w:rsidP="00A37245">
      <w:pPr>
        <w:pStyle w:val="Akapitzlist"/>
        <w:numPr>
          <w:ilvl w:val="1"/>
          <w:numId w:val="4"/>
        </w:numPr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 xml:space="preserve">za naruszenie obowiązków wynikających z §8, w wysokości </w:t>
      </w:r>
      <w:r w:rsidR="00A37245" w:rsidRPr="00A37245">
        <w:rPr>
          <w:rFonts w:ascii="Cambria" w:hAnsi="Cambria" w:cs="Open Sans"/>
          <w:sz w:val="24"/>
          <w:szCs w:val="24"/>
        </w:rPr>
        <w:t>5</w:t>
      </w:r>
      <w:r w:rsidRPr="00A37245">
        <w:rPr>
          <w:rFonts w:ascii="Cambria" w:hAnsi="Cambria" w:cs="Open Sans"/>
          <w:sz w:val="24"/>
          <w:szCs w:val="24"/>
        </w:rPr>
        <w:t xml:space="preserve">00,00 zł za każde stwierdzone naruszenie. </w:t>
      </w:r>
    </w:p>
    <w:p w14:paraId="39FB003B" w14:textId="374B2525" w:rsidR="00CA2289" w:rsidRPr="00A37245" w:rsidRDefault="00CA2289" w:rsidP="00DE7F17">
      <w:pPr>
        <w:numPr>
          <w:ilvl w:val="0"/>
          <w:numId w:val="4"/>
        </w:numPr>
        <w:jc w:val="both"/>
        <w:rPr>
          <w:rFonts w:ascii="Cambria" w:hAnsi="Cambria"/>
          <w:szCs w:val="24"/>
        </w:rPr>
      </w:pPr>
      <w:bookmarkStart w:id="0" w:name="_Hlk190160306"/>
      <w:r w:rsidRPr="00A37245">
        <w:rPr>
          <w:rFonts w:ascii="Cambria" w:hAnsi="Cambria"/>
          <w:szCs w:val="24"/>
        </w:rPr>
        <w:t>Zamawiający zastrzega sobie prawo do żądania odszkodowania uzupełniającego, gdyby wysokość poniesionej szkody przewyższała wysokość kar umownych</w:t>
      </w:r>
      <w:bookmarkEnd w:id="0"/>
      <w:r w:rsidRPr="00A37245">
        <w:rPr>
          <w:rFonts w:ascii="Cambria" w:hAnsi="Cambria"/>
          <w:szCs w:val="24"/>
        </w:rPr>
        <w:t xml:space="preserve">. </w:t>
      </w:r>
    </w:p>
    <w:p w14:paraId="6D44ADC0" w14:textId="531625E3" w:rsidR="00CA2289" w:rsidRPr="00A37245" w:rsidRDefault="00CA2289" w:rsidP="00DE7F17">
      <w:pPr>
        <w:numPr>
          <w:ilvl w:val="0"/>
          <w:numId w:val="4"/>
        </w:numPr>
        <w:jc w:val="both"/>
        <w:rPr>
          <w:rFonts w:ascii="Cambria" w:hAnsi="Cambria"/>
          <w:szCs w:val="24"/>
        </w:rPr>
      </w:pPr>
      <w:bookmarkStart w:id="1" w:name="_Hlk190160317"/>
      <w:r w:rsidRPr="00A37245">
        <w:rPr>
          <w:rFonts w:ascii="Cambria" w:hAnsi="Cambria"/>
          <w:szCs w:val="24"/>
        </w:rPr>
        <w:t xml:space="preserve">W razie naliczenia kar umownych Zamawiający będzie upoważniony do potrącenia ich kwoty z faktury Wykonawcy. </w:t>
      </w:r>
      <w:bookmarkEnd w:id="1"/>
    </w:p>
    <w:p w14:paraId="7ECA822D" w14:textId="23C9925A" w:rsidR="00CA2289" w:rsidRPr="00A37245" w:rsidRDefault="00CA2289" w:rsidP="00DE7F17">
      <w:pPr>
        <w:numPr>
          <w:ilvl w:val="0"/>
          <w:numId w:val="4"/>
        </w:numPr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 xml:space="preserve"> </w:t>
      </w:r>
      <w:bookmarkStart w:id="2" w:name="_Hlk190160331"/>
      <w:r w:rsidRPr="00A37245">
        <w:rPr>
          <w:rFonts w:ascii="Cambria" w:hAnsi="Cambria"/>
          <w:szCs w:val="24"/>
        </w:rPr>
        <w:t>Łączna maksymalna wysokość kar umownych, których mogą dochodzić strony wynosi 30 % wysokości umownego wynagrodzenia brutto.</w:t>
      </w:r>
    </w:p>
    <w:bookmarkEnd w:id="2"/>
    <w:p w14:paraId="4DD288F3" w14:textId="77777777" w:rsidR="00A322F2" w:rsidRPr="00A37245" w:rsidRDefault="00A322F2" w:rsidP="00A322F2">
      <w:pPr>
        <w:rPr>
          <w:rFonts w:ascii="Cambria" w:hAnsi="Cambria" w:cs="Open Sans"/>
          <w:szCs w:val="24"/>
        </w:rPr>
      </w:pPr>
    </w:p>
    <w:p w14:paraId="5B40A076" w14:textId="77777777" w:rsidR="00A309A8" w:rsidRPr="00A37245" w:rsidRDefault="000C6A20">
      <w:pPr>
        <w:pStyle w:val="Podtytu"/>
        <w:rPr>
          <w:rFonts w:ascii="Cambria" w:hAnsi="Cambria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>§8</w:t>
      </w:r>
      <w:r w:rsidR="00DC0622" w:rsidRPr="00A37245">
        <w:rPr>
          <w:rFonts w:ascii="Cambria" w:hAnsi="Cambria" w:cs="Open Sans"/>
          <w:sz w:val="24"/>
          <w:szCs w:val="24"/>
        </w:rPr>
        <w:br/>
        <w:t>Ochrona tajemnicy podmiotu,</w:t>
      </w:r>
      <w:r w:rsidR="00DC0622" w:rsidRPr="00A37245">
        <w:rPr>
          <w:rFonts w:ascii="Cambria" w:hAnsi="Cambria" w:cs="Open Sans"/>
          <w:sz w:val="24"/>
          <w:szCs w:val="24"/>
        </w:rPr>
        <w:br/>
        <w:t>na rzecz którego świadczone są usługi</w:t>
      </w:r>
    </w:p>
    <w:p w14:paraId="5958B465" w14:textId="78BCFB20" w:rsidR="00A309A8" w:rsidRPr="00A37245" w:rsidRDefault="00DC0622" w:rsidP="00FB48CE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 xml:space="preserve">Strony, oraz osoby je reprezentujące zobowiązane są do zachowania w tajemnicy wszelkich informacji </w:t>
      </w:r>
      <w:r w:rsidR="00870DB3" w:rsidRPr="00A37245">
        <w:rPr>
          <w:rFonts w:ascii="Cambria" w:hAnsi="Cambria"/>
          <w:szCs w:val="24"/>
        </w:rPr>
        <w:t xml:space="preserve">(w szczególności danych osobowych) </w:t>
      </w:r>
      <w:r w:rsidRPr="00A37245">
        <w:rPr>
          <w:rFonts w:ascii="Cambria" w:hAnsi="Cambria"/>
          <w:szCs w:val="24"/>
        </w:rPr>
        <w:t>związanych z realizacja przedmiotu zamówienia, chyba że obowiązek udostępnienia informacji wynika z</w:t>
      </w:r>
      <w:r w:rsidR="007C2C45">
        <w:rPr>
          <w:rFonts w:ascii="Cambria" w:hAnsi="Cambria"/>
          <w:szCs w:val="24"/>
        </w:rPr>
        <w:t> </w:t>
      </w:r>
      <w:r w:rsidRPr="00A37245">
        <w:rPr>
          <w:rFonts w:ascii="Cambria" w:hAnsi="Cambria"/>
          <w:szCs w:val="24"/>
        </w:rPr>
        <w:t>przepisów prawa, a w szczególności przepisów dotyczących ochrony danych osobowych (np. RODO).</w:t>
      </w:r>
    </w:p>
    <w:p w14:paraId="3B0D6540" w14:textId="110379F9" w:rsidR="00A309A8" w:rsidRPr="00A37245" w:rsidRDefault="00DC0622" w:rsidP="00FB48CE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 xml:space="preserve">Zobowiązanie, o którym mowa w </w:t>
      </w:r>
      <w:r w:rsidR="00870DB3" w:rsidRPr="00A37245">
        <w:rPr>
          <w:rFonts w:ascii="Cambria" w:hAnsi="Cambria"/>
          <w:szCs w:val="24"/>
        </w:rPr>
        <w:t>ust</w:t>
      </w:r>
      <w:r w:rsidRPr="00A37245">
        <w:rPr>
          <w:rFonts w:ascii="Cambria" w:hAnsi="Cambria"/>
          <w:szCs w:val="24"/>
        </w:rPr>
        <w:t xml:space="preserve">. 1 obowiązuje od dnia podpisania umowy i ma charakter </w:t>
      </w:r>
      <w:r w:rsidR="00870DB3" w:rsidRPr="00A37245">
        <w:rPr>
          <w:rFonts w:ascii="Cambria" w:hAnsi="Cambria"/>
          <w:szCs w:val="24"/>
        </w:rPr>
        <w:t>bez</w:t>
      </w:r>
      <w:r w:rsidRPr="00A37245">
        <w:rPr>
          <w:rFonts w:ascii="Cambria" w:hAnsi="Cambria"/>
          <w:szCs w:val="24"/>
        </w:rPr>
        <w:t>terminowy.</w:t>
      </w:r>
    </w:p>
    <w:p w14:paraId="676B11BB" w14:textId="77777777" w:rsidR="007035D8" w:rsidRPr="00A37245" w:rsidRDefault="007035D8" w:rsidP="007035D8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 w:cs="Open Sans"/>
          <w:szCs w:val="24"/>
        </w:rPr>
        <w:t xml:space="preserve">W celu realizacji postanowień niniejszego paragrafu ustala się, że „informacja poufna” oznacza informację techniczną, technologiczną, organizacyjną i/lub handlową otrzymaną lub uzyskaną w sposób zamierzony lub niezamierzony od drugiej strony w formie pisemnej, ustnej, </w:t>
      </w:r>
    </w:p>
    <w:p w14:paraId="11942E1E" w14:textId="04FAEF71" w:rsidR="007035D8" w:rsidRPr="00A37245" w:rsidRDefault="007035D8" w:rsidP="007035D8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 w:cs="Open Sans"/>
          <w:szCs w:val="24"/>
        </w:rPr>
        <w:t>czy też elektronicznej, w związku z realizacją niniejszej umowy. „Informacje poufne” to w</w:t>
      </w:r>
      <w:r w:rsidR="007C2C45">
        <w:rPr>
          <w:rFonts w:ascii="Cambria" w:hAnsi="Cambria" w:cs="Open Sans"/>
          <w:szCs w:val="24"/>
        </w:rPr>
        <w:t> </w:t>
      </w:r>
      <w:r w:rsidRPr="00A37245">
        <w:rPr>
          <w:rFonts w:ascii="Cambria" w:hAnsi="Cambria" w:cs="Open Sans"/>
          <w:szCs w:val="24"/>
        </w:rPr>
        <w:t xml:space="preserve">szczególności informacje, które strony otrzymały bezpośrednio od siebie nawzajem, a także za pośrednictwem osób działających w imieniu drugiej strony lub osób trzecich, nieujawnione przez stronę, której dotyczą do publicznej wiadomości w sposób uniemożliwiający zapoznanie się z nimi przez nieoznaczony krąg osób. Za informację poufną strony uznają również wszelkie dane osobowe, do których Wykonawca ma dostęp w związku z wykonywanym niniejszej umowy. </w:t>
      </w:r>
    </w:p>
    <w:p w14:paraId="7CBA000C" w14:textId="77777777" w:rsidR="007035D8" w:rsidRPr="00A37245" w:rsidRDefault="007035D8" w:rsidP="007035D8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 w:cs="Open Sans"/>
          <w:szCs w:val="24"/>
        </w:rPr>
        <w:lastRenderedPageBreak/>
        <w:t xml:space="preserve">Wykonawca może korzystać z wszelkich informacji poufnych wyłącznie w celu realizacji umowy.  </w:t>
      </w:r>
    </w:p>
    <w:p w14:paraId="06A0D3AF" w14:textId="77777777" w:rsidR="007035D8" w:rsidRPr="00A37245" w:rsidRDefault="007035D8" w:rsidP="007035D8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 w:cs="Open Sans"/>
          <w:szCs w:val="24"/>
        </w:rPr>
        <w:t xml:space="preserve">Obowiązek zachowania tajemnicy informacji poufnych obciąża strony przez okres obowiązywania umowy a także po jej wygaśnięciu lub rozwiązaniu. </w:t>
      </w:r>
    </w:p>
    <w:p w14:paraId="62E595D9" w14:textId="79EDE862" w:rsidR="007035D8" w:rsidRPr="00A37245" w:rsidRDefault="007035D8" w:rsidP="007035D8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 w:cs="Open Sans"/>
          <w:szCs w:val="24"/>
        </w:rPr>
        <w:t xml:space="preserve">W przypadku wątpliwości, czy określona informacja stanowi informację poufną, strona zobowiązana do zachowania tajemnicy, zwróci się do drugiej strony o wyjaśnienie wątpliwości. Obowiązek zachowania tajemnicy nie dotyczy obowiązku ujawniania informacji poufnych, wynikającego z bezwzględnie obowiązujących przepisów prawa. W przypadku konieczności ujawnienia informacji poufnej, strona zobowiązana do jej ujawnienia zgodnie z niniejszym ustępem, niezwłocznie zawiadomi drugą stronę o zakresie i warunkach takiego ujawnienia.  </w:t>
      </w:r>
    </w:p>
    <w:p w14:paraId="1CB2854B" w14:textId="77777777" w:rsidR="007035D8" w:rsidRPr="00A37245" w:rsidRDefault="007035D8" w:rsidP="007035D8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 w:cs="Open Sans"/>
          <w:szCs w:val="24"/>
        </w:rPr>
        <w:t xml:space="preserve">W związku z powierzeniem informacji poufnych stronie, każda ze stron zobowiązuje się zorganizować i utrzymywać takie środki bezpieczeństwa i sposoby postępowania, jakie w praktyce będą możliwe i rozsądne w celu zachowania ich poufności poprzez zapewnienie ich ochrony w stopniu co najmniej równym poziomowi ochrony, na jakim chroni własne informacje poufne, nie mniejszym jednak niż uzasadniony w danych okolicznościach, a wynikającym z profesjonalnego charakteru działalności stron, a także zobowiązuje się dołożyć wszelkich starań by zapobiec jakiemukolwiek nieautoryzowanemu wykorzystaniu, ujawnieniu, czy dostępowi do tych informacji poufnych. </w:t>
      </w:r>
    </w:p>
    <w:p w14:paraId="07B05176" w14:textId="77777777" w:rsidR="007035D8" w:rsidRPr="00A37245" w:rsidRDefault="007035D8" w:rsidP="007035D8">
      <w:pPr>
        <w:numPr>
          <w:ilvl w:val="0"/>
          <w:numId w:val="9"/>
        </w:numPr>
        <w:jc w:val="both"/>
        <w:rPr>
          <w:rFonts w:ascii="Cambria" w:hAnsi="Cambria" w:cs="Open Sans"/>
          <w:szCs w:val="24"/>
        </w:rPr>
      </w:pPr>
      <w:r w:rsidRPr="00A37245">
        <w:rPr>
          <w:rFonts w:ascii="Cambria" w:hAnsi="Cambria" w:cs="Open Sans"/>
          <w:szCs w:val="24"/>
        </w:rPr>
        <w:t xml:space="preserve">Strony zobowiązują się do dołożenia wszelkich starań w celu zapewnienia, aby środki łączności wykorzystywane przez nie do odbioru, przekazywania oraz przechowywania informacji gwarantowały zabezpieczenie informacji poufnych przed dostępem osób trzecich nieupoważnionych do zapoznania się z nimi. </w:t>
      </w:r>
    </w:p>
    <w:p w14:paraId="060668FE" w14:textId="77777777" w:rsidR="007035D8" w:rsidRPr="00A37245" w:rsidRDefault="007035D8" w:rsidP="00A37245">
      <w:pPr>
        <w:ind w:left="360"/>
        <w:jc w:val="both"/>
        <w:rPr>
          <w:rFonts w:ascii="Cambria" w:hAnsi="Cambria" w:cs="Open Sans"/>
          <w:szCs w:val="24"/>
        </w:rPr>
      </w:pPr>
    </w:p>
    <w:p w14:paraId="0BF22AEF" w14:textId="79080F22" w:rsidR="00A309A8" w:rsidRPr="00A37245" w:rsidRDefault="001876B2">
      <w:pPr>
        <w:pStyle w:val="Podtytu"/>
        <w:rPr>
          <w:rFonts w:ascii="Cambria" w:hAnsi="Cambria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>§9</w:t>
      </w:r>
      <w:r w:rsidR="00DC0622" w:rsidRPr="00A37245">
        <w:rPr>
          <w:rFonts w:ascii="Cambria" w:hAnsi="Cambria" w:cs="Open Sans"/>
          <w:sz w:val="24"/>
          <w:szCs w:val="24"/>
        </w:rPr>
        <w:br/>
      </w:r>
      <w:r w:rsidR="003B077A" w:rsidRPr="00A37245">
        <w:rPr>
          <w:rFonts w:ascii="Cambria" w:hAnsi="Cambria"/>
          <w:sz w:val="24"/>
          <w:szCs w:val="24"/>
        </w:rPr>
        <w:t xml:space="preserve">Zmiany Umowy </w:t>
      </w:r>
    </w:p>
    <w:p w14:paraId="7EF6A6A8" w14:textId="29C07C6C" w:rsidR="003B077A" w:rsidRPr="00A37245" w:rsidRDefault="003B077A" w:rsidP="000109F0">
      <w:pPr>
        <w:pStyle w:val="Tekstpodstawowy"/>
        <w:numPr>
          <w:ilvl w:val="0"/>
          <w:numId w:val="35"/>
        </w:numPr>
        <w:ind w:left="284" w:hanging="284"/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>Treść niniejszej umowy nie podlega negocjacjom i zawiera wszelkie istotne dla Strony Zamawiającej warunki realizacji zamówienia. Zakres świadczenia Wykonawcy wynikający z umowy jest tożsamy z jego zobowiązaniem zawartym w ofercie. Umowa jest nieważna w części wykraczającej poza określenie przedmiotu zamówienia zawarte w ogłoszeniu i</w:t>
      </w:r>
      <w:r w:rsidR="007C2C45">
        <w:rPr>
          <w:rFonts w:ascii="Cambria" w:hAnsi="Cambria"/>
          <w:szCs w:val="24"/>
        </w:rPr>
        <w:t> </w:t>
      </w:r>
      <w:r w:rsidRPr="00A37245">
        <w:rPr>
          <w:rFonts w:ascii="Cambria" w:hAnsi="Cambria"/>
          <w:szCs w:val="24"/>
        </w:rPr>
        <w:t xml:space="preserve">ofercie. </w:t>
      </w:r>
    </w:p>
    <w:p w14:paraId="57646B46" w14:textId="7D2FCB71" w:rsidR="003B077A" w:rsidRPr="00A37245" w:rsidRDefault="003B077A" w:rsidP="000109F0">
      <w:pPr>
        <w:pStyle w:val="Tekstpodstawowy"/>
        <w:numPr>
          <w:ilvl w:val="0"/>
          <w:numId w:val="35"/>
        </w:numPr>
        <w:ind w:left="284" w:hanging="284"/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 xml:space="preserve">Zamawiający przewiduje możliwość zmian postanowień zawartej umowy w stosunku do treści oferty na podstawie której dokonano wyboru Wykonawcy w przypadku wystąpienia jednej z okoliczności wymienionych poniżej, z uwzględnieniem podawanych warunków ich wprowadzenia: </w:t>
      </w:r>
    </w:p>
    <w:p w14:paraId="42743A2A" w14:textId="79E5B4FF" w:rsidR="003B077A" w:rsidRPr="00A37245" w:rsidRDefault="003B077A" w:rsidP="00410ACB">
      <w:pPr>
        <w:pStyle w:val="Tekstpodstawowy"/>
        <w:numPr>
          <w:ilvl w:val="1"/>
          <w:numId w:val="32"/>
        </w:numPr>
        <w:ind w:left="1134"/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 xml:space="preserve">zmiany terminu końcowego wykonania przedmiotu umowy w przypadku wystąpienia okoliczności niezależnych od Wykonawcy i na uzasadniony wniosek Wykonawcy pod warunkiem, że zmiana ta wynika z okoliczności, których Wykonawca nie mógł przewidzieć na etapie składania oferty i nie jest przez niego zawiniona; </w:t>
      </w:r>
    </w:p>
    <w:p w14:paraId="0BEC9C5E" w14:textId="5EDB7482" w:rsidR="003B077A" w:rsidRPr="00A37245" w:rsidRDefault="003B077A" w:rsidP="00410ACB">
      <w:pPr>
        <w:pStyle w:val="Tekstpodstawowy"/>
        <w:numPr>
          <w:ilvl w:val="1"/>
          <w:numId w:val="32"/>
        </w:numPr>
        <w:ind w:left="1134"/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lastRenderedPageBreak/>
        <w:t xml:space="preserve">działania siły wyższej; </w:t>
      </w:r>
    </w:p>
    <w:p w14:paraId="5A29A28D" w14:textId="77777777" w:rsidR="000109F0" w:rsidRPr="00A37245" w:rsidRDefault="003B077A" w:rsidP="000109F0">
      <w:pPr>
        <w:pStyle w:val="Tekstpodstawowy"/>
        <w:numPr>
          <w:ilvl w:val="0"/>
          <w:numId w:val="35"/>
        </w:numPr>
        <w:ind w:left="284"/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 xml:space="preserve">W wypadku zaistnienia sytuacji uzasadniającej zmianę umowy Wykonawca jest zobowiązany zwrócić się do Zamawiającego z pisemnym wnioskiem o zmianę postanowień umowy, wskazując okoliczności (niezwłocznie po ich zaistnieniu), które miały wpływ na wystąpienie powyższych sytuacji. </w:t>
      </w:r>
    </w:p>
    <w:p w14:paraId="6AC5E0E0" w14:textId="77777777" w:rsidR="000109F0" w:rsidRPr="00A37245" w:rsidRDefault="003B077A" w:rsidP="000109F0">
      <w:pPr>
        <w:pStyle w:val="Tekstpodstawowy"/>
        <w:numPr>
          <w:ilvl w:val="0"/>
          <w:numId w:val="35"/>
        </w:numPr>
        <w:ind w:left="284"/>
        <w:jc w:val="both"/>
        <w:rPr>
          <w:rFonts w:ascii="Cambria" w:hAnsi="Cambria"/>
          <w:szCs w:val="24"/>
        </w:rPr>
      </w:pPr>
      <w:r w:rsidRPr="00A37245">
        <w:rPr>
          <w:rFonts w:ascii="Cambria" w:hAnsi="Cambria"/>
          <w:szCs w:val="24"/>
        </w:rPr>
        <w:t>Okoliczności wskazane postanowieniem ust. 3 nie stanowią o zobowiązaniu Zamawiającego do wyrażenia zgody na wprowadzenie zmiany z tego tytułu</w:t>
      </w:r>
      <w:r w:rsidRPr="00A37245">
        <w:rPr>
          <w:rFonts w:ascii="Cambria" w:hAnsi="Cambria" w:cs="Arial"/>
          <w:color w:val="000000"/>
          <w:szCs w:val="24"/>
          <w:lang w:eastAsia="pl-PL"/>
        </w:rPr>
        <w:t>.</w:t>
      </w:r>
    </w:p>
    <w:p w14:paraId="769F636C" w14:textId="5E6F315F" w:rsidR="00DE56D8" w:rsidRPr="00A37245" w:rsidRDefault="00DE56D8" w:rsidP="000109F0">
      <w:pPr>
        <w:pStyle w:val="Tekstpodstawowy"/>
        <w:numPr>
          <w:ilvl w:val="0"/>
          <w:numId w:val="35"/>
        </w:numPr>
        <w:ind w:left="284"/>
        <w:jc w:val="both"/>
        <w:rPr>
          <w:rFonts w:ascii="Cambria" w:hAnsi="Cambria"/>
          <w:szCs w:val="24"/>
        </w:rPr>
      </w:pPr>
      <w:r w:rsidRPr="00A37245">
        <w:rPr>
          <w:rFonts w:ascii="Cambria" w:hAnsi="Cambria" w:cs="Arial"/>
          <w:color w:val="000000"/>
          <w:szCs w:val="24"/>
          <w:lang w:eastAsia="pl-PL"/>
        </w:rPr>
        <w:t>Nie stanowi zmiany umowy</w:t>
      </w:r>
    </w:p>
    <w:p w14:paraId="7227C57A" w14:textId="3F520A5F" w:rsidR="00DE56D8" w:rsidRPr="00A37245" w:rsidRDefault="00DE56D8" w:rsidP="00C9475D">
      <w:pPr>
        <w:pStyle w:val="Tekstpodstawowy"/>
        <w:numPr>
          <w:ilvl w:val="0"/>
          <w:numId w:val="34"/>
        </w:numPr>
        <w:tabs>
          <w:tab w:val="left" w:pos="1134"/>
        </w:tabs>
        <w:ind w:hanging="11"/>
        <w:jc w:val="both"/>
        <w:rPr>
          <w:rFonts w:ascii="Cambria" w:hAnsi="Cambria"/>
          <w:szCs w:val="24"/>
        </w:rPr>
      </w:pPr>
      <w:r w:rsidRPr="00A37245">
        <w:rPr>
          <w:rFonts w:ascii="Cambria" w:hAnsi="Cambria" w:cs="Arial"/>
          <w:color w:val="000000"/>
          <w:szCs w:val="24"/>
          <w:lang w:eastAsia="pl-PL"/>
        </w:rPr>
        <w:t>zmiana danych związanych z obsługą organizacyjną umowy</w:t>
      </w:r>
      <w:r w:rsidR="00AD6D06" w:rsidRPr="00A37245">
        <w:rPr>
          <w:rFonts w:ascii="Cambria" w:hAnsi="Cambria" w:cs="Arial"/>
          <w:color w:val="000000"/>
          <w:szCs w:val="24"/>
          <w:lang w:eastAsia="pl-PL"/>
        </w:rPr>
        <w:t>;</w:t>
      </w:r>
    </w:p>
    <w:p w14:paraId="10031F66" w14:textId="4964B7C0" w:rsidR="00DE56D8" w:rsidRPr="00A37245" w:rsidRDefault="00DE56D8" w:rsidP="00C9475D">
      <w:pPr>
        <w:pStyle w:val="Tekstpodstawowy"/>
        <w:numPr>
          <w:ilvl w:val="0"/>
          <w:numId w:val="34"/>
        </w:numPr>
        <w:tabs>
          <w:tab w:val="left" w:pos="1134"/>
        </w:tabs>
        <w:ind w:hanging="11"/>
        <w:jc w:val="both"/>
        <w:rPr>
          <w:rFonts w:ascii="Cambria" w:hAnsi="Cambria"/>
          <w:szCs w:val="24"/>
        </w:rPr>
      </w:pPr>
      <w:r w:rsidRPr="00A37245">
        <w:rPr>
          <w:rFonts w:ascii="Cambria" w:hAnsi="Cambria" w:cs="Arial"/>
          <w:color w:val="000000"/>
          <w:szCs w:val="24"/>
          <w:lang w:eastAsia="pl-PL"/>
        </w:rPr>
        <w:t>zmiana danych teleadresowych, zmiany osób wskazanych do kontaktów między stronami</w:t>
      </w:r>
      <w:r w:rsidR="00AD6D06" w:rsidRPr="00A37245">
        <w:rPr>
          <w:rFonts w:ascii="Cambria" w:hAnsi="Cambria" w:cs="Arial"/>
          <w:color w:val="000000"/>
          <w:szCs w:val="24"/>
          <w:lang w:eastAsia="pl-PL"/>
        </w:rPr>
        <w:t>.</w:t>
      </w:r>
    </w:p>
    <w:p w14:paraId="30BA1B08" w14:textId="6B1C98D6" w:rsidR="00A309A8" w:rsidRPr="00A37245" w:rsidRDefault="001876B2" w:rsidP="00C9475D">
      <w:pPr>
        <w:pStyle w:val="Tekstpodstawowy"/>
        <w:numPr>
          <w:ilvl w:val="1"/>
          <w:numId w:val="29"/>
        </w:numPr>
        <w:jc w:val="center"/>
        <w:rPr>
          <w:rFonts w:ascii="Cambria" w:hAnsi="Cambria"/>
          <w:b/>
          <w:bCs/>
          <w:szCs w:val="24"/>
        </w:rPr>
      </w:pPr>
      <w:r w:rsidRPr="00A37245">
        <w:rPr>
          <w:rFonts w:ascii="Cambria" w:hAnsi="Cambria"/>
          <w:b/>
          <w:bCs/>
          <w:szCs w:val="24"/>
        </w:rPr>
        <w:t>§10</w:t>
      </w:r>
      <w:r w:rsidR="00DC0622" w:rsidRPr="00A37245">
        <w:rPr>
          <w:rFonts w:ascii="Cambria" w:hAnsi="Cambria"/>
          <w:b/>
          <w:bCs/>
          <w:szCs w:val="24"/>
        </w:rPr>
        <w:br/>
        <w:t>Rozstrzyganie sporów</w:t>
      </w:r>
    </w:p>
    <w:p w14:paraId="6EABD5F9" w14:textId="77777777" w:rsidR="00A309A8" w:rsidRPr="00A37245" w:rsidRDefault="00DC0622">
      <w:pPr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>W przypadku zaistnienia sporu na tle lub w związku z realizowaniem lub interpretacją Umowy, Strony podejmą w dobrej wierze inicjatywę w celu jego polubownego rozwiązania między sobą.</w:t>
      </w:r>
    </w:p>
    <w:p w14:paraId="513CAA04" w14:textId="77777777" w:rsidR="00A309A8" w:rsidRPr="00A37245" w:rsidRDefault="004A3335">
      <w:pPr>
        <w:pStyle w:val="Podtytu"/>
        <w:rPr>
          <w:rFonts w:ascii="Cambria" w:hAnsi="Cambria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>§11</w:t>
      </w:r>
      <w:r w:rsidR="00DC0622" w:rsidRPr="00A37245">
        <w:rPr>
          <w:rFonts w:ascii="Cambria" w:hAnsi="Cambria" w:cs="Open Sans"/>
          <w:sz w:val="24"/>
          <w:szCs w:val="24"/>
        </w:rPr>
        <w:br/>
        <w:t>Właściwość sądu</w:t>
      </w:r>
    </w:p>
    <w:p w14:paraId="1F533F56" w14:textId="77777777" w:rsidR="00A309A8" w:rsidRPr="00A37245" w:rsidRDefault="00DC0622">
      <w:pPr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>Wszelkie spory wynikające z niniejszej umowy lub w związku z nią będą rozstrzygane ostatecznie przez sąd właś</w:t>
      </w:r>
      <w:r w:rsidR="00CD14E2" w:rsidRPr="00A37245">
        <w:rPr>
          <w:rFonts w:ascii="Cambria" w:hAnsi="Cambria"/>
          <w:szCs w:val="24"/>
        </w:rPr>
        <w:t>ciwy dla siedziby Zamawiającego</w:t>
      </w:r>
      <w:r w:rsidRPr="00A37245">
        <w:rPr>
          <w:rFonts w:ascii="Cambria" w:hAnsi="Cambria"/>
          <w:szCs w:val="24"/>
        </w:rPr>
        <w:t>.</w:t>
      </w:r>
    </w:p>
    <w:p w14:paraId="57B17E96" w14:textId="77777777" w:rsidR="00A309A8" w:rsidRPr="00A37245" w:rsidRDefault="004A3335">
      <w:pPr>
        <w:pStyle w:val="Podtytu"/>
        <w:rPr>
          <w:rFonts w:ascii="Cambria" w:hAnsi="Cambria"/>
          <w:sz w:val="24"/>
          <w:szCs w:val="24"/>
        </w:rPr>
      </w:pPr>
      <w:r w:rsidRPr="00A37245">
        <w:rPr>
          <w:rFonts w:ascii="Cambria" w:hAnsi="Cambria" w:cs="Open Sans"/>
          <w:sz w:val="24"/>
          <w:szCs w:val="24"/>
        </w:rPr>
        <w:t>§12</w:t>
      </w:r>
      <w:r w:rsidR="00DC0622" w:rsidRPr="00A37245">
        <w:rPr>
          <w:rFonts w:ascii="Cambria" w:hAnsi="Cambria" w:cs="Open Sans"/>
          <w:sz w:val="24"/>
          <w:szCs w:val="24"/>
        </w:rPr>
        <w:br/>
        <w:t>Inne postanowienia</w:t>
      </w:r>
    </w:p>
    <w:p w14:paraId="4F52311C" w14:textId="77777777" w:rsidR="00A309A8" w:rsidRPr="00A37245" w:rsidRDefault="00DC0622">
      <w:pPr>
        <w:numPr>
          <w:ilvl w:val="0"/>
          <w:numId w:val="12"/>
        </w:numPr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>Wszelkie zmiany postanowień niniejszej umowy wymagają formy pisemnej pod rygorem nieważności.</w:t>
      </w:r>
    </w:p>
    <w:p w14:paraId="1F32D93D" w14:textId="77777777" w:rsidR="00A309A8" w:rsidRPr="00A37245" w:rsidRDefault="00DC0622">
      <w:pPr>
        <w:numPr>
          <w:ilvl w:val="0"/>
          <w:numId w:val="12"/>
        </w:numPr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>Umowa sporządzona została w 3 jednobrzmiących egzemplarzach, jeden dla Wykonawcy i dwa dla Zamawiającego.</w:t>
      </w:r>
    </w:p>
    <w:p w14:paraId="7CC4B95F" w14:textId="77777777" w:rsidR="00A309A8" w:rsidRPr="00A37245" w:rsidRDefault="00DC0622">
      <w:pPr>
        <w:numPr>
          <w:ilvl w:val="0"/>
          <w:numId w:val="12"/>
        </w:numPr>
        <w:rPr>
          <w:rFonts w:ascii="Cambria" w:hAnsi="Cambria" w:cs="Open Sans"/>
          <w:szCs w:val="24"/>
        </w:rPr>
      </w:pPr>
      <w:r w:rsidRPr="00A37245">
        <w:rPr>
          <w:rFonts w:ascii="Cambria" w:hAnsi="Cambria"/>
          <w:szCs w:val="24"/>
        </w:rPr>
        <w:t xml:space="preserve">W celu uchylenia wątpliwości Strony postanawiają, że jeżeli którekolwiek z postanowień niniejszej Umowy okaże się nieważne lub będzie obarczone inną wadą prawną, nie będzie to miało wpływu na pozostałe postanowienia niniejszej Umowy. </w:t>
      </w:r>
    </w:p>
    <w:p w14:paraId="16B23215" w14:textId="3E70FDF2" w:rsidR="00C9475D" w:rsidRPr="00A37245" w:rsidRDefault="00FB48CE" w:rsidP="00C9475D">
      <w:pPr>
        <w:pStyle w:val="Akapitzlist"/>
        <w:numPr>
          <w:ilvl w:val="0"/>
          <w:numId w:val="12"/>
        </w:numPr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>W sprawach nieuregulowanych niniejszą umową odpowiednie zastosowanie mają przepisy Kodeksu Cywilnego</w:t>
      </w:r>
      <w:r w:rsidR="007035D8" w:rsidRPr="00A37245">
        <w:rPr>
          <w:rFonts w:ascii="Cambria" w:hAnsi="Cambria"/>
          <w:sz w:val="24"/>
          <w:szCs w:val="24"/>
        </w:rPr>
        <w:t xml:space="preserve"> i Prawa zamówień publicznych</w:t>
      </w:r>
      <w:r w:rsidRPr="00A37245">
        <w:rPr>
          <w:rFonts w:ascii="Cambria" w:hAnsi="Cambria"/>
          <w:sz w:val="24"/>
          <w:szCs w:val="24"/>
        </w:rPr>
        <w:t>.</w:t>
      </w:r>
    </w:p>
    <w:p w14:paraId="220864E7" w14:textId="7664DE54" w:rsidR="00A309A8" w:rsidRPr="00A37245" w:rsidRDefault="00DC0622" w:rsidP="00C9475D">
      <w:pPr>
        <w:pStyle w:val="Akapitzlist"/>
        <w:numPr>
          <w:ilvl w:val="0"/>
          <w:numId w:val="12"/>
        </w:numPr>
        <w:rPr>
          <w:rFonts w:ascii="Cambria" w:hAnsi="Cambria" w:cs="Open Sans"/>
          <w:sz w:val="24"/>
          <w:szCs w:val="24"/>
        </w:rPr>
      </w:pPr>
      <w:r w:rsidRPr="00A37245">
        <w:rPr>
          <w:rFonts w:ascii="Cambria" w:hAnsi="Cambria"/>
          <w:sz w:val="24"/>
          <w:szCs w:val="24"/>
        </w:rPr>
        <w:t>W odniesieniu do postanowień dotkniętych nieważnością lub niewykonalnością Strony wynegocjują w dobrej wierze, w miarę możliwości, alternatywne postanowienia, które będą wiążące i wykonalne i będą odzwierciedlać pierwotne intencje Stron.</w:t>
      </w:r>
    </w:p>
    <w:p w14:paraId="6181820D" w14:textId="77777777" w:rsidR="00FB48CE" w:rsidRPr="00A37245" w:rsidRDefault="00FB48CE" w:rsidP="00FB48CE">
      <w:pPr>
        <w:rPr>
          <w:rFonts w:ascii="Cambria" w:hAnsi="Cambria"/>
          <w:szCs w:val="24"/>
        </w:rPr>
      </w:pPr>
    </w:p>
    <w:p w14:paraId="4C6DA8BC" w14:textId="77777777" w:rsidR="00FB48CE" w:rsidRPr="00A37245" w:rsidRDefault="00FB48CE" w:rsidP="00FB48CE">
      <w:pPr>
        <w:rPr>
          <w:rFonts w:ascii="Cambria" w:hAnsi="Cambria"/>
          <w:szCs w:val="24"/>
        </w:rPr>
      </w:pPr>
    </w:p>
    <w:p w14:paraId="7DB692CC" w14:textId="77777777" w:rsidR="00C9475D" w:rsidRPr="00A37245" w:rsidRDefault="00C9475D" w:rsidP="00FB48CE">
      <w:pPr>
        <w:rPr>
          <w:rFonts w:ascii="Cambria" w:hAnsi="Cambria"/>
          <w:szCs w:val="24"/>
        </w:rPr>
      </w:pPr>
    </w:p>
    <w:p w14:paraId="5E063772" w14:textId="77777777" w:rsidR="00C9475D" w:rsidRPr="00A37245" w:rsidRDefault="00C9475D" w:rsidP="00FB48CE">
      <w:pPr>
        <w:rPr>
          <w:rFonts w:ascii="Cambria" w:hAnsi="Cambria"/>
          <w:szCs w:val="24"/>
        </w:rPr>
      </w:pPr>
    </w:p>
    <w:p w14:paraId="5CF01E0D" w14:textId="77777777" w:rsidR="00FB48CE" w:rsidRPr="00A37245" w:rsidRDefault="00FB48CE" w:rsidP="00FB48CE">
      <w:pPr>
        <w:rPr>
          <w:rFonts w:ascii="Cambria" w:hAnsi="Cambria" w:cs="Open Sans"/>
          <w:szCs w:val="24"/>
        </w:rPr>
      </w:pPr>
    </w:p>
    <w:p w14:paraId="786CDEAD" w14:textId="77777777" w:rsidR="004B34A9" w:rsidRPr="00A37245" w:rsidRDefault="004B34A9" w:rsidP="004B34A9">
      <w:pPr>
        <w:ind w:left="360"/>
        <w:rPr>
          <w:rFonts w:ascii="Cambria" w:hAnsi="Cambria" w:cs="Open Sans"/>
          <w:szCs w:val="24"/>
        </w:rPr>
      </w:pPr>
    </w:p>
    <w:p w14:paraId="0BEA3542" w14:textId="77777777" w:rsidR="00A309A8" w:rsidRPr="00A37245" w:rsidRDefault="00DC0622">
      <w:pPr>
        <w:tabs>
          <w:tab w:val="left" w:pos="570"/>
          <w:tab w:val="left" w:leader="dot" w:pos="3917"/>
          <w:tab w:val="left" w:pos="5895"/>
          <w:tab w:val="left" w:leader="dot" w:pos="9525"/>
        </w:tabs>
        <w:ind w:left="227"/>
        <w:rPr>
          <w:rFonts w:ascii="Cambria" w:hAnsi="Cambria" w:cs="Open Sans"/>
          <w:szCs w:val="24"/>
        </w:rPr>
      </w:pPr>
      <w:r w:rsidRPr="00A37245">
        <w:rPr>
          <w:rFonts w:ascii="Cambria" w:hAnsi="Cambria"/>
          <w:noProof/>
          <w:szCs w:val="24"/>
          <w:lang w:eastAsia="pl-PL"/>
        </w:rPr>
        <w:drawing>
          <wp:anchor distT="0" distB="0" distL="0" distR="0" simplePos="0" relativeHeight="251657216" behindDoc="1" locked="0" layoutInCell="0" allowOverlap="1" wp14:anchorId="1BE9EA01" wp14:editId="77C2EE6B">
            <wp:simplePos x="0" y="0"/>
            <wp:positionH relativeFrom="column">
              <wp:posOffset>-683895</wp:posOffset>
            </wp:positionH>
            <wp:positionV relativeFrom="paragraph">
              <wp:posOffset>8358505</wp:posOffset>
            </wp:positionV>
            <wp:extent cx="7520940" cy="1588770"/>
            <wp:effectExtent l="0" t="0" r="0" b="0"/>
            <wp:wrapNone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-45" b="-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940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7245">
        <w:rPr>
          <w:rFonts w:ascii="Cambria" w:hAnsi="Cambria"/>
          <w:noProof/>
          <w:szCs w:val="24"/>
          <w:lang w:eastAsia="pl-PL"/>
        </w:rPr>
        <w:drawing>
          <wp:anchor distT="0" distB="0" distL="0" distR="0" simplePos="0" relativeHeight="251661312" behindDoc="1" locked="0" layoutInCell="0" allowOverlap="1" wp14:anchorId="0C4178B5" wp14:editId="46C078B7">
            <wp:simplePos x="0" y="0"/>
            <wp:positionH relativeFrom="column">
              <wp:posOffset>-683895</wp:posOffset>
            </wp:positionH>
            <wp:positionV relativeFrom="paragraph">
              <wp:posOffset>8358505</wp:posOffset>
            </wp:positionV>
            <wp:extent cx="7520940" cy="1588770"/>
            <wp:effectExtent l="0" t="0" r="0" b="0"/>
            <wp:wrapNone/>
            <wp:docPr id="2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t="-45" b="-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940" cy="1588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37245">
        <w:rPr>
          <w:rFonts w:ascii="Cambria" w:hAnsi="Cambria" w:cs="Open Sans"/>
          <w:szCs w:val="24"/>
        </w:rPr>
        <w:tab/>
      </w:r>
      <w:r w:rsidRPr="00A37245">
        <w:rPr>
          <w:rFonts w:ascii="Cambria" w:hAnsi="Cambria" w:cs="Open Sans"/>
          <w:szCs w:val="24"/>
        </w:rPr>
        <w:tab/>
      </w:r>
      <w:r w:rsidRPr="00A37245">
        <w:rPr>
          <w:rFonts w:ascii="Cambria" w:hAnsi="Cambria" w:cs="Open Sans"/>
          <w:szCs w:val="24"/>
        </w:rPr>
        <w:tab/>
      </w:r>
      <w:r w:rsidRPr="00A37245">
        <w:rPr>
          <w:rFonts w:ascii="Cambria" w:hAnsi="Cambria" w:cs="Open Sans"/>
          <w:szCs w:val="24"/>
        </w:rPr>
        <w:tab/>
      </w:r>
    </w:p>
    <w:p w14:paraId="3309D981" w14:textId="6F1FDA38" w:rsidR="00A309A8" w:rsidRPr="00A37245" w:rsidRDefault="000109F0">
      <w:pPr>
        <w:tabs>
          <w:tab w:val="left" w:pos="7085"/>
        </w:tabs>
        <w:ind w:left="720" w:firstLine="720"/>
        <w:rPr>
          <w:rFonts w:ascii="Cambria" w:hAnsi="Cambria" w:cs="Open Sans"/>
          <w:b/>
          <w:bCs/>
          <w:szCs w:val="24"/>
        </w:rPr>
      </w:pPr>
      <w:r w:rsidRPr="00A37245">
        <w:rPr>
          <w:rFonts w:ascii="Cambria" w:hAnsi="Cambria" w:cs="Open Sans"/>
          <w:b/>
          <w:bCs/>
          <w:szCs w:val="24"/>
        </w:rPr>
        <w:t>ZAMAWIAJĄCY</w:t>
      </w:r>
      <w:r w:rsidRPr="00A37245">
        <w:rPr>
          <w:rFonts w:ascii="Cambria" w:hAnsi="Cambria" w:cs="Open Sans"/>
          <w:b/>
          <w:bCs/>
          <w:szCs w:val="24"/>
        </w:rPr>
        <w:tab/>
        <w:t>WYKONAWCA</w:t>
      </w:r>
    </w:p>
    <w:sectPr w:rsidR="00A309A8" w:rsidRPr="00A37245" w:rsidSect="00D63DCE">
      <w:headerReference w:type="default" r:id="rId9"/>
      <w:footerReference w:type="default" r:id="rId10"/>
      <w:pgSz w:w="11906" w:h="16838"/>
      <w:pgMar w:top="1134" w:right="1134" w:bottom="1693" w:left="1134" w:header="708" w:footer="499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164D7" w14:textId="77777777" w:rsidR="000F2CDE" w:rsidRDefault="000F2CDE">
      <w:pPr>
        <w:spacing w:line="240" w:lineRule="auto"/>
      </w:pPr>
      <w:r>
        <w:separator/>
      </w:r>
    </w:p>
  </w:endnote>
  <w:endnote w:type="continuationSeparator" w:id="0">
    <w:p w14:paraId="73AD1027" w14:textId="77777777" w:rsidR="000F2CDE" w:rsidRDefault="000F2C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IN Condensed">
    <w:altName w:val="Times New Roman"/>
    <w:charset w:val="01"/>
    <w:family w:val="swiss"/>
    <w:pitch w:val="default"/>
  </w:font>
  <w:font w:name="Hiragino Kaku Gothic Std W8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EA6190" w14:textId="77777777" w:rsidR="00A309A8" w:rsidRDefault="00DC0622">
    <w:pPr>
      <w:ind w:right="360"/>
      <w:rPr>
        <w:rFonts w:ascii="DIN Condensed" w:eastAsia="Hiragino Kaku Gothic Std W8" w:hAnsi="DIN Condensed" w:cs="DIN Condensed"/>
        <w:i/>
        <w:color w:val="44546A"/>
        <w:sz w:val="14"/>
        <w:szCs w:val="14"/>
      </w:rPr>
    </w:pPr>
    <w:r>
      <w:rPr>
        <w:rFonts w:ascii="DIN Condensed" w:eastAsia="Hiragino Kaku Gothic Std W8" w:hAnsi="DIN Condensed" w:cs="DIN Condensed"/>
        <w:i/>
        <w:noProof/>
        <w:color w:val="44546A"/>
        <w:sz w:val="14"/>
        <w:szCs w:val="14"/>
        <w:lang w:eastAsia="pl-PL"/>
      </w:rPr>
      <mc:AlternateContent>
        <mc:Choice Requires="wps">
          <w:drawing>
            <wp:anchor distT="0" distB="0" distL="0" distR="0" simplePos="0" relativeHeight="17" behindDoc="1" locked="0" layoutInCell="0" allowOverlap="1" wp14:anchorId="041B199D" wp14:editId="1EB25954">
              <wp:simplePos x="0" y="0"/>
              <wp:positionH relativeFrom="page">
                <wp:posOffset>6663055</wp:posOffset>
              </wp:positionH>
              <wp:positionV relativeFrom="paragraph">
                <wp:posOffset>635</wp:posOffset>
              </wp:positionV>
              <wp:extent cx="181610" cy="230505"/>
              <wp:effectExtent l="1270" t="3175" r="1905" b="3175"/>
              <wp:wrapSquare wrapText="largest"/>
              <wp:docPr id="4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1080" cy="230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B19B552" w14:textId="77777777" w:rsidR="00A309A8" w:rsidRDefault="00DC0622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 w:rsidR="007C2C45">
                            <w:rPr>
                              <w:rStyle w:val="Numerstrony"/>
                              <w:noProof/>
                              <w:color w:val="000000"/>
                            </w:rPr>
                            <w:t>8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41B199D" id="Text Box 1" o:spid="_x0000_s1026" style="position:absolute;margin-left:524.65pt;margin-top:.05pt;width:14.3pt;height:18.15pt;z-index:-503316463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2bhygEAAPwDAAAOAAAAZHJzL2Uyb0RvYy54bWysU9uO1DAMfUfiH6K8M20HhEbVdFaI1SIk&#10;BCt2+YA0TdpIucnJTDt/j5NehsvTIl5S1/E5to+d491kNLkICMrZhla7khJhueuU7Rv64/nhzYGS&#10;EJntmHZWNPQqAr07vX51HH0t9m5wuhNAkMSGevQNHWL0dVEEPgjDws55YfFSOjAs4i/0RQdsRHaj&#10;i31Zvi9GB50Hx0UI6L2fL+kp80spePwmZRCR6IZibTGfkM82ncXpyOoemB8UX8pg/1CFYcpi0o3q&#10;nkVGzqD+ojKKgwtOxh13pnBSKi5yD9hNVf7RzdPAvMi9oDjBbzKF/0fLv16e/COgDKMPdUAzdTFJ&#10;MOmL9ZEpi3XdxBJTJByd1aEqDygpx6v927J8l8UsbmAPIX4SzpBkNBRwFlkidvkSIibE0DUk5bLu&#10;QWmd56EtGVO+39wYri2ibnVmK161SHHafheSqC6XmxyBQ99+1EDmaeM6YrHrzDMZAlKgxLQvxC6Q&#10;hBZ5yV6I30A5v7NxwxtlHaStnPucu0uNxqmdlim1rrs+AtGfLS5CWurVgNVoV+PsQfUDql8tYn44&#10;RydVlj+xzlRLNlyxPJXlOaQd/vU/R90e7eknAAAA//8DAFBLAwQUAAYACAAAACEAluAFvd0AAAAJ&#10;AQAADwAAAGRycy9kb3ducmV2LnhtbEyPQU+DQBCF7yb+h82YeLO72oYKZWlMCYnetHrpbcuOQGRn&#10;gd0C/nuXkz2+fC9vvkn3s2nZiINrLEl4XAlgSKXVDVUSvj6Lh2dgzivSqrWEEn7RwT67vUlVou1E&#10;HzgefcXCCLlESai97xLOXVmjUW5lO6TAvu1glA9xqLge1BTGTcufhIi4UQ2FC7Xq8FBj+XO8GAn5&#10;EOnCHV7zIj5NuX9778ee91Le380vO2AeZ/9fhkU/qEMWnM72QtqxNmSxidehuxC2cLHdxsDOEtbR&#10;BniW8usPsj8AAAD//wMAUEsBAi0AFAAGAAgAAAAhALaDOJL+AAAA4QEAABMAAAAAAAAAAAAAAAAA&#10;AAAAAFtDb250ZW50X1R5cGVzXS54bWxQSwECLQAUAAYACAAAACEAOP0h/9YAAACUAQAACwAAAAAA&#10;AAAAAAAAAAAvAQAAX3JlbHMvLnJlbHNQSwECLQAUAAYACAAAACEAAYdm4coBAAD8AwAADgAAAAAA&#10;AAAAAAAAAAAuAgAAZHJzL2Uyb0RvYy54bWxQSwECLQAUAAYACAAAACEAluAFvd0AAAAJAQAADwAA&#10;AAAAAAAAAAAAAAAkBAAAZHJzL2Rvd25yZXYueG1sUEsFBgAAAAAEAAQA8wAAAC4FAAAAAA==&#10;" o:allowincell="f" filled="f" stroked="f" strokeweight="0">
              <v:textbox inset="0,0,0,0">
                <w:txbxContent>
                  <w:p w14:paraId="3B19B552" w14:textId="77777777" w:rsidR="00A309A8" w:rsidRDefault="00DC0622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 w:rsidR="007C2C45">
                      <w:rPr>
                        <w:rStyle w:val="Numerstrony"/>
                        <w:noProof/>
                        <w:color w:val="000000"/>
                      </w:rPr>
                      <w:t>8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C6D8FF" w14:textId="77777777" w:rsidR="000F2CDE" w:rsidRDefault="000F2CDE">
      <w:pPr>
        <w:spacing w:line="240" w:lineRule="auto"/>
      </w:pPr>
      <w:r>
        <w:separator/>
      </w:r>
    </w:p>
  </w:footnote>
  <w:footnote w:type="continuationSeparator" w:id="0">
    <w:p w14:paraId="1B5F8A29" w14:textId="77777777" w:rsidR="000F2CDE" w:rsidRDefault="000F2CDE">
      <w:pPr>
        <w:spacing w:line="240" w:lineRule="auto"/>
      </w:pPr>
      <w:r>
        <w:continuationSeparator/>
      </w:r>
    </w:p>
  </w:footnote>
  <w:footnote w:id="1">
    <w:p w14:paraId="7D5E3CCA" w14:textId="77777777" w:rsidR="007035D8" w:rsidRPr="00166296" w:rsidRDefault="007035D8" w:rsidP="007035D8">
      <w:pPr>
        <w:ind w:left="284" w:hanging="284"/>
        <w:rPr>
          <w:rStyle w:val="Domylnaczcionkaakapitu2"/>
          <w:rFonts w:asciiTheme="minorHAnsi" w:eastAsia="Arial" w:hAnsiTheme="minorHAnsi" w:cstheme="minorHAnsi"/>
          <w:sz w:val="18"/>
          <w:szCs w:val="18"/>
        </w:rPr>
      </w:pPr>
      <w:r w:rsidRPr="00166296">
        <w:rPr>
          <w:rStyle w:val="Domylnaczcionkaakapitu2"/>
          <w:rFonts w:asciiTheme="minorHAnsi" w:eastAsia="Arial" w:hAnsiTheme="minorHAnsi" w:cstheme="minorHAnsi"/>
          <w:sz w:val="18"/>
          <w:szCs w:val="18"/>
        </w:rPr>
        <w:footnoteRef/>
      </w:r>
      <w:r w:rsidRPr="00166296">
        <w:rPr>
          <w:rStyle w:val="Domylnaczcionkaakapitu2"/>
          <w:rFonts w:asciiTheme="minorHAnsi" w:eastAsia="Arial" w:hAnsiTheme="minorHAnsi" w:cstheme="minorHAnsi"/>
          <w:sz w:val="18"/>
          <w:szCs w:val="18"/>
        </w:rPr>
        <w:t xml:space="preserve"> </w:t>
      </w:r>
      <w:r>
        <w:rPr>
          <w:rStyle w:val="Domylnaczcionkaakapitu2"/>
          <w:rFonts w:asciiTheme="minorHAnsi" w:hAnsiTheme="minorHAnsi" w:cstheme="minorHAnsi"/>
          <w:sz w:val="18"/>
          <w:szCs w:val="18"/>
        </w:rPr>
        <w:tab/>
      </w:r>
      <w:r w:rsidRPr="00166296">
        <w:rPr>
          <w:rStyle w:val="Domylnaczcionkaakapitu2"/>
          <w:rFonts w:asciiTheme="minorHAnsi" w:eastAsia="Arial" w:hAnsiTheme="minorHAnsi" w:cstheme="minorHAnsi"/>
          <w:sz w:val="18"/>
          <w:szCs w:val="18"/>
        </w:rPr>
        <w:t>Niewłaściwe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509D6" w14:textId="2E6D0FAB" w:rsidR="00B71D93" w:rsidRPr="00D63DCE" w:rsidRDefault="00DC0622" w:rsidP="00B71D93">
    <w:pPr>
      <w:jc w:val="center"/>
      <w:rPr>
        <w:sz w:val="16"/>
        <w:szCs w:val="16"/>
      </w:rPr>
    </w:pPr>
    <w:r>
      <w:rPr>
        <w:noProof/>
        <w:lang w:eastAsia="pl-PL"/>
      </w:rPr>
      <w:drawing>
        <wp:inline distT="0" distB="0" distL="0" distR="0" wp14:anchorId="743BEE04" wp14:editId="3A26F894">
          <wp:extent cx="5764530" cy="541020"/>
          <wp:effectExtent l="0" t="0" r="0" b="0"/>
          <wp:docPr id="124217596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6" t="-59" r="-6" b="-59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5410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B84DDA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D"/>
    <w:multiLevelType w:val="singleLevel"/>
    <w:tmpl w:val="06F2B6C0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2160" w:hanging="360"/>
      </w:pPr>
      <w:rPr>
        <w:rFonts w:cs="Arial" w:hint="default"/>
        <w:strike w:val="0"/>
        <w:dstrike w:val="0"/>
        <w:color w:val="auto"/>
      </w:rPr>
    </w:lvl>
  </w:abstractNum>
  <w:abstractNum w:abstractNumId="2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bCs/>
        <w:iCs/>
        <w:strike w:val="0"/>
        <w:dstrike w:val="0"/>
      </w:rPr>
    </w:lvl>
  </w:abstractNum>
  <w:abstractNum w:abstractNumId="3" w15:restartNumberingAfterBreak="0">
    <w:nsid w:val="16AC7424"/>
    <w:multiLevelType w:val="multilevel"/>
    <w:tmpl w:val="A0D0F4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Calibri Ligh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6E62D54"/>
    <w:multiLevelType w:val="multilevel"/>
    <w:tmpl w:val="683AD5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Calibri Ligh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226E1CCC"/>
    <w:multiLevelType w:val="multilevel"/>
    <w:tmpl w:val="EC6A3E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D41F6D"/>
    <w:multiLevelType w:val="hybridMultilevel"/>
    <w:tmpl w:val="A4A288A0"/>
    <w:lvl w:ilvl="0" w:tplc="EF066182">
      <w:start w:val="1"/>
      <w:numFmt w:val="decimal"/>
      <w:lvlText w:val="%1."/>
      <w:lvlJc w:val="left"/>
      <w:pPr>
        <w:ind w:left="4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39EA233C">
      <w:start w:val="1"/>
      <w:numFmt w:val="decimal"/>
      <w:lvlText w:val="%2)"/>
      <w:lvlJc w:val="left"/>
      <w:pPr>
        <w:ind w:left="8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FC62E95E">
      <w:start w:val="1"/>
      <w:numFmt w:val="lowerLetter"/>
      <w:lvlText w:val="%3)"/>
      <w:lvlJc w:val="left"/>
      <w:pPr>
        <w:ind w:left="12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5C2454E4">
      <w:start w:val="1"/>
      <w:numFmt w:val="decimal"/>
      <w:lvlText w:val="%4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214A374">
      <w:start w:val="1"/>
      <w:numFmt w:val="lowerLetter"/>
      <w:lvlText w:val="%5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5DE5486">
      <w:start w:val="1"/>
      <w:numFmt w:val="lowerRoman"/>
      <w:lvlText w:val="%6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2BD61D6E">
      <w:start w:val="1"/>
      <w:numFmt w:val="decimal"/>
      <w:lvlText w:val="%7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F3486AC">
      <w:start w:val="1"/>
      <w:numFmt w:val="lowerLetter"/>
      <w:lvlText w:val="%8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528122E">
      <w:start w:val="1"/>
      <w:numFmt w:val="lowerRoman"/>
      <w:lvlText w:val="%9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81B5597"/>
    <w:multiLevelType w:val="multilevel"/>
    <w:tmpl w:val="8FCC13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29084692"/>
    <w:multiLevelType w:val="multilevel"/>
    <w:tmpl w:val="13CCDF9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 Light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2C4D4D4F"/>
    <w:multiLevelType w:val="multilevel"/>
    <w:tmpl w:val="0A9200E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Calibri Ligh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 Sans" w:hAnsi="Open Sans" w:cs="Calibri Ligh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344508D2"/>
    <w:multiLevelType w:val="multilevel"/>
    <w:tmpl w:val="09E6403C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6E1799"/>
    <w:multiLevelType w:val="hybridMultilevel"/>
    <w:tmpl w:val="981289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DC683C"/>
    <w:multiLevelType w:val="multilevel"/>
    <w:tmpl w:val="38462E0E"/>
    <w:lvl w:ilvl="0">
      <w:start w:val="11"/>
      <w:numFmt w:val="decimal"/>
      <w:lvlText w:val=" 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  <w:rPr>
        <w:strike w:val="0"/>
        <w:dstrike w:val="0"/>
        <w:color w:val="auto"/>
      </w:r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</w:abstractNum>
  <w:abstractNum w:abstractNumId="13" w15:restartNumberingAfterBreak="0">
    <w:nsid w:val="3B12636D"/>
    <w:multiLevelType w:val="multilevel"/>
    <w:tmpl w:val="71BA768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 Light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B4634AF"/>
    <w:multiLevelType w:val="multilevel"/>
    <w:tmpl w:val="BDCE2B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B4D3B3E"/>
    <w:multiLevelType w:val="hybridMultilevel"/>
    <w:tmpl w:val="83781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3652A3"/>
    <w:multiLevelType w:val="hybridMultilevel"/>
    <w:tmpl w:val="0E16CD8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7F5414"/>
    <w:multiLevelType w:val="hybridMultilevel"/>
    <w:tmpl w:val="8E4C99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7224DF"/>
    <w:multiLevelType w:val="multilevel"/>
    <w:tmpl w:val="41C8F99E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0FB12D5"/>
    <w:multiLevelType w:val="multilevel"/>
    <w:tmpl w:val="389657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Calibri Ligh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4597743A"/>
    <w:multiLevelType w:val="hybridMultilevel"/>
    <w:tmpl w:val="19DC4FD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98092E"/>
    <w:multiLevelType w:val="multilevel"/>
    <w:tmpl w:val="90A46DA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47CA49E3"/>
    <w:multiLevelType w:val="multilevel"/>
    <w:tmpl w:val="AE50B3F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Calibri Ligh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 Sans" w:hAnsi="Open Sans" w:cs="Calibri Ligh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4A402CB3"/>
    <w:multiLevelType w:val="multilevel"/>
    <w:tmpl w:val="9C3E82C4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ascii="Cambria" w:hAnsi="Cambria" w:cs="Calibri Light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1080" w:hanging="360"/>
      </w:pPr>
      <w:rPr>
        <w:rFonts w:ascii="Cambria" w:hAnsi="Cambria" w:cs="Calibri Light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4BC8782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5" w15:restartNumberingAfterBreak="0">
    <w:nsid w:val="4CE234CB"/>
    <w:multiLevelType w:val="hybridMultilevel"/>
    <w:tmpl w:val="2926F6CC"/>
    <w:lvl w:ilvl="0" w:tplc="A4D4E3B2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E0584942">
      <w:start w:val="1"/>
      <w:numFmt w:val="lowerLetter"/>
      <w:lvlText w:val="%2"/>
      <w:lvlJc w:val="left"/>
      <w:pPr>
        <w:ind w:left="1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EF6F512">
      <w:start w:val="1"/>
      <w:numFmt w:val="lowerRoman"/>
      <w:lvlText w:val="%3"/>
      <w:lvlJc w:val="left"/>
      <w:pPr>
        <w:ind w:left="18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7AA45C5A">
      <w:start w:val="1"/>
      <w:numFmt w:val="decimal"/>
      <w:lvlText w:val="%4"/>
      <w:lvlJc w:val="left"/>
      <w:pPr>
        <w:ind w:left="25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79B8F9A4">
      <w:start w:val="1"/>
      <w:numFmt w:val="lowerLetter"/>
      <w:lvlText w:val="%5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C5CEF21A">
      <w:start w:val="1"/>
      <w:numFmt w:val="lowerRoman"/>
      <w:lvlText w:val="%6"/>
      <w:lvlJc w:val="left"/>
      <w:pPr>
        <w:ind w:left="40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58274C0">
      <w:start w:val="1"/>
      <w:numFmt w:val="decimal"/>
      <w:lvlText w:val="%7"/>
      <w:lvlJc w:val="left"/>
      <w:pPr>
        <w:ind w:left="47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CFA0CA6">
      <w:start w:val="1"/>
      <w:numFmt w:val="lowerLetter"/>
      <w:lvlText w:val="%8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1BC43AE">
      <w:start w:val="1"/>
      <w:numFmt w:val="lowerRoman"/>
      <w:lvlText w:val="%9"/>
      <w:lvlJc w:val="left"/>
      <w:pPr>
        <w:ind w:left="6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7ED6858"/>
    <w:multiLevelType w:val="hybridMultilevel"/>
    <w:tmpl w:val="A8C067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50CBB"/>
    <w:multiLevelType w:val="hybridMultilevel"/>
    <w:tmpl w:val="1982E4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472698"/>
    <w:multiLevelType w:val="hybridMultilevel"/>
    <w:tmpl w:val="A6B04F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B1770"/>
    <w:multiLevelType w:val="hybridMultilevel"/>
    <w:tmpl w:val="BFB64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8956A1"/>
    <w:multiLevelType w:val="hybridMultilevel"/>
    <w:tmpl w:val="19DC4F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D52C7"/>
    <w:multiLevelType w:val="multilevel"/>
    <w:tmpl w:val="E376D2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 Light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B560D2F"/>
    <w:multiLevelType w:val="multilevel"/>
    <w:tmpl w:val="701680E8"/>
    <w:lvl w:ilvl="0">
      <w:start w:val="1"/>
      <w:numFmt w:val="decimal"/>
      <w:lvlText w:val="%1."/>
      <w:lvlJc w:val="left"/>
      <w:rPr>
        <w:rFonts w:ascii="Cambria" w:eastAsia="Times New Roman" w:hAnsi="Cambria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D553015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lowerLetter"/>
      <w:lvlText w:val=""/>
      <w:lvlJc w:val="left"/>
    </w:lvl>
    <w:lvl w:ilvl="2" w:tplc="FFFFFFFF">
      <w:start w:val="1"/>
      <w:numFmt w:val="ideographDigit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4" w15:restartNumberingAfterBreak="0">
    <w:nsid w:val="6F8D36F5"/>
    <w:multiLevelType w:val="hybridMultilevel"/>
    <w:tmpl w:val="1688E2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31493A"/>
    <w:multiLevelType w:val="multilevel"/>
    <w:tmpl w:val="F176E6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Open Sans" w:hAnsi="Open Sans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ascii="Open Sans" w:hAnsi="Open Sans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Open Sans" w:hAnsi="Open Sans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b/>
      </w:rPr>
    </w:lvl>
  </w:abstractNum>
  <w:abstractNum w:abstractNumId="36" w15:restartNumberingAfterBreak="0">
    <w:nsid w:val="79545D51"/>
    <w:multiLevelType w:val="multilevel"/>
    <w:tmpl w:val="F662D04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cs="Calibri Light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79D413B1"/>
    <w:multiLevelType w:val="multilevel"/>
    <w:tmpl w:val="2098DE6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Open Sans" w:hAnsi="Open Sans" w:cs="Calibri Ligh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67596036">
    <w:abstractNumId w:val="7"/>
  </w:num>
  <w:num w:numId="2" w16cid:durableId="1330059185">
    <w:abstractNumId w:val="19"/>
  </w:num>
  <w:num w:numId="3" w16cid:durableId="1546067994">
    <w:abstractNumId w:val="14"/>
  </w:num>
  <w:num w:numId="4" w16cid:durableId="622931571">
    <w:abstractNumId w:val="23"/>
  </w:num>
  <w:num w:numId="5" w16cid:durableId="341706653">
    <w:abstractNumId w:val="37"/>
  </w:num>
  <w:num w:numId="6" w16cid:durableId="1622684016">
    <w:abstractNumId w:val="22"/>
  </w:num>
  <w:num w:numId="7" w16cid:durableId="1267300706">
    <w:abstractNumId w:val="4"/>
  </w:num>
  <w:num w:numId="8" w16cid:durableId="1514565800">
    <w:abstractNumId w:val="3"/>
  </w:num>
  <w:num w:numId="9" w16cid:durableId="240453054">
    <w:abstractNumId w:val="31"/>
  </w:num>
  <w:num w:numId="10" w16cid:durableId="1575968761">
    <w:abstractNumId w:val="9"/>
  </w:num>
  <w:num w:numId="11" w16cid:durableId="150562766">
    <w:abstractNumId w:val="36"/>
  </w:num>
  <w:num w:numId="12" w16cid:durableId="1689526120">
    <w:abstractNumId w:val="8"/>
  </w:num>
  <w:num w:numId="13" w16cid:durableId="416635140">
    <w:abstractNumId w:val="13"/>
  </w:num>
  <w:num w:numId="14" w16cid:durableId="1088312484">
    <w:abstractNumId w:val="21"/>
  </w:num>
  <w:num w:numId="15" w16cid:durableId="924534233">
    <w:abstractNumId w:val="1"/>
  </w:num>
  <w:num w:numId="16" w16cid:durableId="1666978121">
    <w:abstractNumId w:val="35"/>
  </w:num>
  <w:num w:numId="17" w16cid:durableId="1694650187">
    <w:abstractNumId w:val="24"/>
  </w:num>
  <w:num w:numId="18" w16cid:durableId="336468504">
    <w:abstractNumId w:val="2"/>
  </w:num>
  <w:num w:numId="19" w16cid:durableId="139924457">
    <w:abstractNumId w:val="12"/>
  </w:num>
  <w:num w:numId="20" w16cid:durableId="697437126">
    <w:abstractNumId w:val="10"/>
  </w:num>
  <w:num w:numId="21" w16cid:durableId="428308399">
    <w:abstractNumId w:val="30"/>
  </w:num>
  <w:num w:numId="22" w16cid:durableId="1515266488">
    <w:abstractNumId w:val="18"/>
  </w:num>
  <w:num w:numId="23" w16cid:durableId="369843021">
    <w:abstractNumId w:val="20"/>
  </w:num>
  <w:num w:numId="24" w16cid:durableId="595748038">
    <w:abstractNumId w:val="29"/>
  </w:num>
  <w:num w:numId="25" w16cid:durableId="409666426">
    <w:abstractNumId w:val="5"/>
  </w:num>
  <w:num w:numId="26" w16cid:durableId="1389721792">
    <w:abstractNumId w:val="32"/>
  </w:num>
  <w:num w:numId="27" w16cid:durableId="1877421539">
    <w:abstractNumId w:val="29"/>
  </w:num>
  <w:num w:numId="28" w16cid:durableId="1843818685">
    <w:abstractNumId w:val="16"/>
  </w:num>
  <w:num w:numId="29" w16cid:durableId="976102961">
    <w:abstractNumId w:val="0"/>
  </w:num>
  <w:num w:numId="30" w16cid:durableId="1793743846">
    <w:abstractNumId w:val="33"/>
  </w:num>
  <w:num w:numId="31" w16cid:durableId="1556578257">
    <w:abstractNumId w:val="27"/>
  </w:num>
  <w:num w:numId="32" w16cid:durableId="1560020170">
    <w:abstractNumId w:val="28"/>
  </w:num>
  <w:num w:numId="33" w16cid:durableId="1734695191">
    <w:abstractNumId w:val="34"/>
  </w:num>
  <w:num w:numId="34" w16cid:durableId="469785347">
    <w:abstractNumId w:val="26"/>
  </w:num>
  <w:num w:numId="35" w16cid:durableId="419260237">
    <w:abstractNumId w:val="15"/>
  </w:num>
  <w:num w:numId="36" w16cid:durableId="1516535554">
    <w:abstractNumId w:val="25"/>
  </w:num>
  <w:num w:numId="37" w16cid:durableId="1654333294">
    <w:abstractNumId w:val="17"/>
  </w:num>
  <w:num w:numId="38" w16cid:durableId="923687680">
    <w:abstractNumId w:val="11"/>
  </w:num>
  <w:num w:numId="39" w16cid:durableId="19180073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trackRevisions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09A8"/>
    <w:rsid w:val="0000747B"/>
    <w:rsid w:val="000109F0"/>
    <w:rsid w:val="000135F6"/>
    <w:rsid w:val="0001399C"/>
    <w:rsid w:val="00024E88"/>
    <w:rsid w:val="000455A9"/>
    <w:rsid w:val="0006256B"/>
    <w:rsid w:val="000B4329"/>
    <w:rsid w:val="000C0DF4"/>
    <w:rsid w:val="000C6A20"/>
    <w:rsid w:val="000F2CDE"/>
    <w:rsid w:val="00127D55"/>
    <w:rsid w:val="001479F3"/>
    <w:rsid w:val="00175BA1"/>
    <w:rsid w:val="001876B2"/>
    <w:rsid w:val="001A7241"/>
    <w:rsid w:val="001C5D1C"/>
    <w:rsid w:val="0022492B"/>
    <w:rsid w:val="00242097"/>
    <w:rsid w:val="00251D4E"/>
    <w:rsid w:val="002802A6"/>
    <w:rsid w:val="00282AA0"/>
    <w:rsid w:val="002B1180"/>
    <w:rsid w:val="002B7C11"/>
    <w:rsid w:val="002C6916"/>
    <w:rsid w:val="002C6FC4"/>
    <w:rsid w:val="002D4186"/>
    <w:rsid w:val="002F330E"/>
    <w:rsid w:val="00311878"/>
    <w:rsid w:val="003425D8"/>
    <w:rsid w:val="003522FD"/>
    <w:rsid w:val="003527A1"/>
    <w:rsid w:val="00356D2F"/>
    <w:rsid w:val="003A5478"/>
    <w:rsid w:val="003B077A"/>
    <w:rsid w:val="003D1BDB"/>
    <w:rsid w:val="003D4B1C"/>
    <w:rsid w:val="003F3079"/>
    <w:rsid w:val="00410ACB"/>
    <w:rsid w:val="004456A0"/>
    <w:rsid w:val="00446166"/>
    <w:rsid w:val="004650F7"/>
    <w:rsid w:val="00480541"/>
    <w:rsid w:val="0048176B"/>
    <w:rsid w:val="00484E00"/>
    <w:rsid w:val="004873C0"/>
    <w:rsid w:val="004A3335"/>
    <w:rsid w:val="004B34A9"/>
    <w:rsid w:val="004B4708"/>
    <w:rsid w:val="004B69C8"/>
    <w:rsid w:val="004D2A5C"/>
    <w:rsid w:val="004F3C91"/>
    <w:rsid w:val="00505F83"/>
    <w:rsid w:val="00537868"/>
    <w:rsid w:val="0055538C"/>
    <w:rsid w:val="005671B8"/>
    <w:rsid w:val="005737E6"/>
    <w:rsid w:val="0058134F"/>
    <w:rsid w:val="005843A7"/>
    <w:rsid w:val="005962C1"/>
    <w:rsid w:val="005B0681"/>
    <w:rsid w:val="005B3231"/>
    <w:rsid w:val="005B47D1"/>
    <w:rsid w:val="005C57BD"/>
    <w:rsid w:val="006055CE"/>
    <w:rsid w:val="006209A5"/>
    <w:rsid w:val="00650359"/>
    <w:rsid w:val="0065165E"/>
    <w:rsid w:val="0066101C"/>
    <w:rsid w:val="0068740F"/>
    <w:rsid w:val="00697156"/>
    <w:rsid w:val="006A443F"/>
    <w:rsid w:val="006D10E0"/>
    <w:rsid w:val="006E65BB"/>
    <w:rsid w:val="007035D8"/>
    <w:rsid w:val="00714221"/>
    <w:rsid w:val="00716510"/>
    <w:rsid w:val="0076113C"/>
    <w:rsid w:val="00767F22"/>
    <w:rsid w:val="007772D2"/>
    <w:rsid w:val="007821BF"/>
    <w:rsid w:val="007C2C45"/>
    <w:rsid w:val="007D1713"/>
    <w:rsid w:val="007D1CB3"/>
    <w:rsid w:val="0081150D"/>
    <w:rsid w:val="008371C3"/>
    <w:rsid w:val="00837CC1"/>
    <w:rsid w:val="00870DB3"/>
    <w:rsid w:val="00893073"/>
    <w:rsid w:val="00897917"/>
    <w:rsid w:val="008B492F"/>
    <w:rsid w:val="008C05C0"/>
    <w:rsid w:val="008D02DE"/>
    <w:rsid w:val="008E72CE"/>
    <w:rsid w:val="0091176D"/>
    <w:rsid w:val="00921030"/>
    <w:rsid w:val="009448CD"/>
    <w:rsid w:val="00961634"/>
    <w:rsid w:val="00963CFB"/>
    <w:rsid w:val="00963D3F"/>
    <w:rsid w:val="0096493A"/>
    <w:rsid w:val="00977233"/>
    <w:rsid w:val="00981651"/>
    <w:rsid w:val="009839D2"/>
    <w:rsid w:val="009A3277"/>
    <w:rsid w:val="009B2F48"/>
    <w:rsid w:val="009B64F9"/>
    <w:rsid w:val="009C56B7"/>
    <w:rsid w:val="009E0404"/>
    <w:rsid w:val="009E4C63"/>
    <w:rsid w:val="00A21868"/>
    <w:rsid w:val="00A25F70"/>
    <w:rsid w:val="00A26A5D"/>
    <w:rsid w:val="00A309A8"/>
    <w:rsid w:val="00A322F2"/>
    <w:rsid w:val="00A34C99"/>
    <w:rsid w:val="00A37245"/>
    <w:rsid w:val="00A53E35"/>
    <w:rsid w:val="00A55184"/>
    <w:rsid w:val="00A9222C"/>
    <w:rsid w:val="00AA7867"/>
    <w:rsid w:val="00AD6D06"/>
    <w:rsid w:val="00AE01B1"/>
    <w:rsid w:val="00AF3FE9"/>
    <w:rsid w:val="00B04A19"/>
    <w:rsid w:val="00B1790A"/>
    <w:rsid w:val="00B44B06"/>
    <w:rsid w:val="00B71D93"/>
    <w:rsid w:val="00B86AD1"/>
    <w:rsid w:val="00BC4A2B"/>
    <w:rsid w:val="00BD079C"/>
    <w:rsid w:val="00BD7E67"/>
    <w:rsid w:val="00C044A8"/>
    <w:rsid w:val="00C113E0"/>
    <w:rsid w:val="00C16794"/>
    <w:rsid w:val="00C256DD"/>
    <w:rsid w:val="00C36DAE"/>
    <w:rsid w:val="00C47AFC"/>
    <w:rsid w:val="00C62C04"/>
    <w:rsid w:val="00C9475D"/>
    <w:rsid w:val="00CA2289"/>
    <w:rsid w:val="00CA6885"/>
    <w:rsid w:val="00CC220D"/>
    <w:rsid w:val="00CD14E2"/>
    <w:rsid w:val="00CD7DE7"/>
    <w:rsid w:val="00D1589E"/>
    <w:rsid w:val="00D37684"/>
    <w:rsid w:val="00D63DCE"/>
    <w:rsid w:val="00D651D9"/>
    <w:rsid w:val="00D72A0B"/>
    <w:rsid w:val="00D754F0"/>
    <w:rsid w:val="00D866BD"/>
    <w:rsid w:val="00D918F0"/>
    <w:rsid w:val="00D926AB"/>
    <w:rsid w:val="00DB04E9"/>
    <w:rsid w:val="00DC0622"/>
    <w:rsid w:val="00DC07E0"/>
    <w:rsid w:val="00DE29DF"/>
    <w:rsid w:val="00DE32F9"/>
    <w:rsid w:val="00DE480D"/>
    <w:rsid w:val="00DE56D8"/>
    <w:rsid w:val="00DE7F17"/>
    <w:rsid w:val="00DF07C0"/>
    <w:rsid w:val="00E35EAD"/>
    <w:rsid w:val="00E42EEA"/>
    <w:rsid w:val="00E536A3"/>
    <w:rsid w:val="00E57F6C"/>
    <w:rsid w:val="00EB28AB"/>
    <w:rsid w:val="00EC16E4"/>
    <w:rsid w:val="00ED33C5"/>
    <w:rsid w:val="00EF1996"/>
    <w:rsid w:val="00EF3845"/>
    <w:rsid w:val="00EF3F82"/>
    <w:rsid w:val="00F26000"/>
    <w:rsid w:val="00F360D9"/>
    <w:rsid w:val="00F44F09"/>
    <w:rsid w:val="00F52815"/>
    <w:rsid w:val="00F64CEE"/>
    <w:rsid w:val="00F65684"/>
    <w:rsid w:val="00F71A5C"/>
    <w:rsid w:val="00F72EC0"/>
    <w:rsid w:val="00F85318"/>
    <w:rsid w:val="00FA0A95"/>
    <w:rsid w:val="00FB48CE"/>
    <w:rsid w:val="00FD1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320207"/>
  <w15:docId w15:val="{567BDE99-282B-47DD-98FE-FDB20B38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line="276" w:lineRule="auto"/>
    </w:pPr>
    <w:rPr>
      <w:rFonts w:ascii="Open Sans" w:hAnsi="Open Sans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cs="Calibri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Calibri Light" w:hAnsi="Calibri Light" w:cs="Calibri Light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  <w:rPr>
      <w:rFonts w:cs="Times New Roman"/>
    </w:rPr>
  </w:style>
  <w:style w:type="character" w:customStyle="1" w:styleId="WW8Num10z1">
    <w:name w:val="WW8Num10z1"/>
    <w:qFormat/>
    <w:rPr>
      <w:rFonts w:cs="Times New Roman"/>
    </w:rPr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Calibri Light"/>
    </w:rPr>
  </w:style>
  <w:style w:type="character" w:customStyle="1" w:styleId="WW8Num12z1">
    <w:name w:val="WW8Num12z1"/>
    <w:qFormat/>
    <w:rPr>
      <w:rFonts w:cs="Calibri Light"/>
    </w:rPr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rFonts w:ascii="Calibri Light" w:hAnsi="Calibri Light" w:cs="Calibri Light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Calibri Light" w:hAnsi="Calibri Light" w:cs="Calibri Light"/>
    </w:rPr>
  </w:style>
  <w:style w:type="character" w:customStyle="1" w:styleId="WW8Num16z1">
    <w:name w:val="WW8Num16z1"/>
    <w:qFormat/>
    <w:rPr>
      <w:rFonts w:ascii="Calibri Light" w:hAnsi="Calibri Light" w:cs="Calibri Light"/>
    </w:rPr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cs="Calibri Light"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  <w:rPr>
      <w:rFonts w:ascii="Symbol" w:hAnsi="Symbol" w:cs="Symbol"/>
    </w:rPr>
  </w:style>
  <w:style w:type="character" w:customStyle="1" w:styleId="WW8Num19z1">
    <w:name w:val="WW8Num19z1"/>
    <w:qFormat/>
    <w:rPr>
      <w:rFonts w:ascii="Courier New" w:hAnsi="Courier New" w:cs="Courier New"/>
    </w:rPr>
  </w:style>
  <w:style w:type="character" w:customStyle="1" w:styleId="WW8Num19z2">
    <w:name w:val="WW8Num19z2"/>
    <w:qFormat/>
    <w:rPr>
      <w:rFonts w:ascii="Wingdings" w:hAnsi="Wingdings" w:cs="Wingdings"/>
    </w:rPr>
  </w:style>
  <w:style w:type="character" w:customStyle="1" w:styleId="WW8Num20z0">
    <w:name w:val="WW8Num20z0"/>
    <w:qFormat/>
    <w:rPr>
      <w:rFonts w:ascii="Calibri Light" w:hAnsi="Calibri Light" w:cs="Calibri Light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  <w:rPr>
      <w:rFonts w:ascii="Times New Roman" w:eastAsia="Times New Roman" w:hAnsi="Times New Roman" w:cs="Times New Roman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3">
    <w:name w:val="WW8Num22z3"/>
    <w:qFormat/>
    <w:rPr>
      <w:rFonts w:ascii="Symbol" w:hAnsi="Symbol" w:cs="Symbol"/>
    </w:rPr>
  </w:style>
  <w:style w:type="character" w:customStyle="1" w:styleId="WW8Num22z4">
    <w:name w:val="WW8Num22z4"/>
    <w:qFormat/>
    <w:rPr>
      <w:rFonts w:ascii="Courier New" w:hAnsi="Courier New" w:cs="Courier New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  <w:rPr>
      <w:rFonts w:ascii="Calibri" w:hAnsi="Calibri" w:cs="Arial"/>
      <w:strike w:val="0"/>
      <w:dstrike w:val="0"/>
    </w:rPr>
  </w:style>
  <w:style w:type="character" w:customStyle="1" w:styleId="WW8Num25z2">
    <w:name w:val="WW8Num25z2"/>
    <w:qFormat/>
    <w:rPr>
      <w:strike w:val="0"/>
      <w:dstrike w:val="0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  <w:sz w:val="20"/>
    </w:rPr>
  </w:style>
  <w:style w:type="character" w:customStyle="1" w:styleId="WW8Num27z1">
    <w:name w:val="WW8Num27z1"/>
    <w:qFormat/>
    <w:rPr>
      <w:rFonts w:ascii="Courier New" w:hAnsi="Courier New" w:cs="Courier New"/>
      <w:sz w:val="20"/>
    </w:rPr>
  </w:style>
  <w:style w:type="character" w:customStyle="1" w:styleId="WW8Num27z2">
    <w:name w:val="WW8Num27z2"/>
    <w:qFormat/>
    <w:rPr>
      <w:rFonts w:ascii="Wingdings" w:hAnsi="Wingdings" w:cs="Wingdings"/>
      <w:sz w:val="20"/>
    </w:rPr>
  </w:style>
  <w:style w:type="character" w:customStyle="1" w:styleId="WW8Num28z0">
    <w:name w:val="WW8Num28z0"/>
    <w:qFormat/>
    <w:rPr>
      <w:rFonts w:ascii="Symbol" w:hAnsi="Symbol" w:cs="Symbol"/>
      <w:sz w:val="20"/>
    </w:rPr>
  </w:style>
  <w:style w:type="character" w:customStyle="1" w:styleId="WW8Num29z0">
    <w:name w:val="WW8Num29z0"/>
    <w:qFormat/>
    <w:rPr>
      <w:rFonts w:cs="Calibri Light"/>
    </w:rPr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  <w:rPr>
      <w:rFonts w:ascii="Calibri Light" w:hAnsi="Calibri Light" w:cs="Calibri Light"/>
    </w:rPr>
  </w:style>
  <w:style w:type="character" w:customStyle="1" w:styleId="WW8Num30z1">
    <w:name w:val="WW8Num30z1"/>
    <w:qFormat/>
    <w:rPr>
      <w:rFonts w:ascii="Calibri Light" w:hAnsi="Calibri Light" w:cs="Calibri Light"/>
    </w:rPr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  <w:rPr>
      <w:rFonts w:cs="Calibri Light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  <w:rPr>
      <w:rFonts w:ascii="Calibri Light" w:hAnsi="Calibri Light" w:cs="Calibri Light"/>
    </w:rPr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rFonts w:ascii="Symbol" w:hAnsi="Symbol" w:cs="Symbol"/>
    </w:rPr>
  </w:style>
  <w:style w:type="character" w:customStyle="1" w:styleId="WW8Num35z1">
    <w:name w:val="WW8Num35z1"/>
    <w:qFormat/>
    <w:rPr>
      <w:rFonts w:ascii="Courier New" w:hAnsi="Courier New" w:cs="Courier New"/>
    </w:rPr>
  </w:style>
  <w:style w:type="character" w:customStyle="1" w:styleId="WW8Num35z2">
    <w:name w:val="WW8Num35z2"/>
    <w:qFormat/>
    <w:rPr>
      <w:rFonts w:ascii="Wingdings" w:hAnsi="Wingdings" w:cs="Wingdings"/>
    </w:rPr>
  </w:style>
  <w:style w:type="character" w:customStyle="1" w:styleId="WW8Num36z0">
    <w:name w:val="WW8Num36z0"/>
    <w:qFormat/>
    <w:rPr>
      <w:rFonts w:ascii="Symbol" w:hAnsi="Symbol" w:cs="Symbol"/>
      <w:sz w:val="20"/>
    </w:rPr>
  </w:style>
  <w:style w:type="character" w:customStyle="1" w:styleId="WW8Num37z0">
    <w:name w:val="WW8Num37z0"/>
    <w:qFormat/>
    <w:rPr>
      <w:rFonts w:ascii="Wingdings" w:hAnsi="Wingdings" w:cs="Wingdings"/>
    </w:rPr>
  </w:style>
  <w:style w:type="character" w:customStyle="1" w:styleId="WW8Num37z1">
    <w:name w:val="WW8Num37z1"/>
    <w:qFormat/>
    <w:rPr>
      <w:rFonts w:ascii="Courier New" w:hAnsi="Courier New" w:cs="Courier New"/>
    </w:rPr>
  </w:style>
  <w:style w:type="character" w:customStyle="1" w:styleId="WW8Num37z3">
    <w:name w:val="WW8Num37z3"/>
    <w:qFormat/>
    <w:rPr>
      <w:rFonts w:ascii="Symbol" w:hAnsi="Symbol" w:cs="Symbol"/>
    </w:rPr>
  </w:style>
  <w:style w:type="character" w:customStyle="1" w:styleId="WW8Num38z0">
    <w:name w:val="WW8Num38z0"/>
    <w:qFormat/>
    <w:rPr>
      <w:rFonts w:ascii="Calibri Light" w:hAnsi="Calibri Light" w:cs="Calibri Light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cs="Times New Roman"/>
    </w:rPr>
  </w:style>
  <w:style w:type="character" w:customStyle="1" w:styleId="WW8Num39z1">
    <w:name w:val="WW8Num39z1"/>
    <w:qFormat/>
    <w:rPr>
      <w:rFonts w:cs="Times New Roman"/>
    </w:rPr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Symbol" w:hAnsi="Symbol" w:cs="Symbol"/>
      <w:sz w:val="20"/>
    </w:rPr>
  </w:style>
  <w:style w:type="character" w:customStyle="1" w:styleId="Domylnaczcionkaakapitu2">
    <w:name w:val="Domyślna czcionka akapitu2"/>
    <w:qFormat/>
  </w:style>
  <w:style w:type="character" w:customStyle="1" w:styleId="Znakiprzypiswdolnych">
    <w:name w:val="Znaki przypisów dolnych"/>
    <w:qFormat/>
  </w:style>
  <w:style w:type="character" w:customStyle="1" w:styleId="Odwoanieprzypisudolnego1">
    <w:name w:val="Odwołanie przypisu dolnego1"/>
    <w:qFormat/>
    <w:rPr>
      <w:vertAlign w:val="superscript"/>
    </w:rPr>
  </w:style>
  <w:style w:type="character" w:customStyle="1" w:styleId="czeinternetowe">
    <w:name w:val="Łącze internetowe"/>
  </w:style>
  <w:style w:type="character" w:customStyle="1" w:styleId="Domylnaczcionkaakapitu1">
    <w:name w:val="Domyślna czcionka akapitu1"/>
    <w:qFormat/>
  </w:style>
  <w:style w:type="character" w:customStyle="1" w:styleId="apple-style-span">
    <w:name w:val="apple-style-span"/>
    <w:basedOn w:val="Domylnaczcionkaakapitu1"/>
    <w:qFormat/>
  </w:style>
  <w:style w:type="character" w:customStyle="1" w:styleId="Znakinumeracji">
    <w:name w:val="Znaki numeracji"/>
    <w:qFormat/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Odwiedzoneczeinternetowe">
    <w:name w:val="Odwiedzone łącze internetowe"/>
    <w:rPr>
      <w:color w:val="954F72"/>
      <w:u w:val="single"/>
    </w:rPr>
  </w:style>
  <w:style w:type="character" w:customStyle="1" w:styleId="apple-converted-space">
    <w:name w:val="apple-converted-space"/>
    <w:qFormat/>
  </w:style>
  <w:style w:type="character" w:customStyle="1" w:styleId="TekstprzypisudolnegoZnak">
    <w:name w:val="Tekst przypisu dolnego Znak"/>
    <w:qFormat/>
  </w:style>
  <w:style w:type="character" w:customStyle="1" w:styleId="AkapitzlistZnak">
    <w:name w:val="Akapit z listą Znak"/>
    <w:aliases w:val="L1 Znak,Numerowanie Znak,Normalny PDST Znak,lp1 Znak,Preambuła Znak,HŁ_Bullet1 Znak,Akapit z listą BS Znak,Kolorowa lista — akcent 11 Znak,Akapit z listą5 Znak,Akapit normalny Znak,Akapit z listą1 Znak,List Paragraph2 Znak,l Znak"/>
    <w:uiPriority w:val="34"/>
    <w:qFormat/>
    <w:rPr>
      <w:rFonts w:ascii="Calibri" w:hAnsi="Calibri" w:cs="Calibri"/>
      <w:sz w:val="22"/>
      <w:szCs w:val="22"/>
    </w:rPr>
  </w:style>
  <w:style w:type="character" w:customStyle="1" w:styleId="NagwekZnak">
    <w:name w:val="Nagłówek Znak"/>
    <w:qFormat/>
  </w:style>
  <w:style w:type="character" w:customStyle="1" w:styleId="FontStyle43">
    <w:name w:val="Font Style43"/>
    <w:qFormat/>
    <w:rPr>
      <w:rFonts w:ascii="Arial" w:hAnsi="Arial" w:cs="Arial"/>
      <w:sz w:val="20"/>
      <w:szCs w:val="20"/>
    </w:rPr>
  </w:style>
  <w:style w:type="character" w:styleId="Numerstrony">
    <w:name w:val="page number"/>
    <w:qFormat/>
  </w:style>
  <w:style w:type="character" w:customStyle="1" w:styleId="TekstprzypisukocowegoZnak">
    <w:name w:val="Tekst przypisu końcowego Znak"/>
    <w:qFormat/>
    <w:rPr>
      <w:lang w:val="x-none"/>
    </w:rPr>
  </w:style>
  <w:style w:type="character" w:customStyle="1" w:styleId="lrzxr">
    <w:name w:val="lrzxr"/>
    <w:qFormat/>
  </w:style>
  <w:style w:type="character" w:customStyle="1" w:styleId="BezodstpwZnak">
    <w:name w:val="Bez odstępów Znak"/>
    <w:qFormat/>
    <w:rPr>
      <w:rFonts w:ascii="Cambria" w:hAnsi="Cambria" w:cs="Cambria"/>
      <w:sz w:val="22"/>
      <w:szCs w:val="22"/>
    </w:rPr>
  </w:style>
  <w:style w:type="character" w:customStyle="1" w:styleId="TekstdymkaZnak">
    <w:name w:val="Tekst dymka Znak"/>
    <w:qFormat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</w:style>
  <w:style w:type="paragraph" w:styleId="Tekstprzypisudolnego">
    <w:name w:val="footnote text"/>
    <w:basedOn w:val="Normalny"/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</w:style>
  <w:style w:type="paragraph" w:styleId="Akapitzlist">
    <w:name w:val="List Paragraph"/>
    <w:aliases w:val="L1,Numerowanie,Normalny PDST,lp1,Preambuła,HŁ_Bullet1,Akapit z listą BS,Kolorowa lista — akcent 11,Akapit z listą5,Akapit normalny,Akapit z listą1,List Paragraph2,CW_Lista,Dot pt,F5 List Paragraph,Recommendation,List Paragraph,sw tekst,l"/>
    <w:basedOn w:val="Normalny"/>
    <w:uiPriority w:val="34"/>
    <w:qFormat/>
    <w:pPr>
      <w:widowControl/>
      <w:suppressAutoHyphens w:val="0"/>
      <w:spacing w:after="200"/>
      <w:ind w:left="720"/>
      <w:contextualSpacing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qFormat/>
    <w:pPr>
      <w:spacing w:line="100" w:lineRule="atLeast"/>
    </w:pPr>
    <w:rPr>
      <w:lang w:eastAsia="zh-CN"/>
    </w:rPr>
  </w:style>
  <w:style w:type="paragraph" w:customStyle="1" w:styleId="Standard">
    <w:name w:val="Standard"/>
    <w:qFormat/>
    <w:pPr>
      <w:widowControl w:val="0"/>
      <w:spacing w:after="200"/>
      <w:textAlignment w:val="baseline"/>
    </w:pPr>
    <w:rPr>
      <w:lang w:eastAsia="zh-CN"/>
    </w:rPr>
  </w:style>
  <w:style w:type="paragraph" w:styleId="NormalnyWeb">
    <w:name w:val="Normal (Web)"/>
    <w:basedOn w:val="Normalny"/>
    <w:qFormat/>
    <w:pPr>
      <w:widowControl/>
      <w:suppressAutoHyphens w:val="0"/>
      <w:spacing w:before="280" w:after="280"/>
    </w:pPr>
    <w:rPr>
      <w:szCs w:val="24"/>
    </w:rPr>
  </w:style>
  <w:style w:type="paragraph" w:customStyle="1" w:styleId="active">
    <w:name w:val="active"/>
    <w:basedOn w:val="Normalny"/>
    <w:qFormat/>
    <w:pPr>
      <w:widowControl/>
      <w:suppressAutoHyphens w:val="0"/>
      <w:spacing w:before="280" w:after="280"/>
    </w:pPr>
    <w:rPr>
      <w:szCs w:val="24"/>
    </w:rPr>
  </w:style>
  <w:style w:type="paragraph" w:styleId="Tekstprzypisukocowego">
    <w:name w:val="endnote text"/>
    <w:basedOn w:val="Normalny"/>
    <w:pPr>
      <w:widowControl/>
      <w:suppressAutoHyphens w:val="0"/>
    </w:pPr>
    <w:rPr>
      <w:lang w:val="x-none"/>
    </w:rPr>
  </w:style>
  <w:style w:type="paragraph" w:styleId="Bezodstpw">
    <w:name w:val="No Spacing"/>
    <w:basedOn w:val="Normalny"/>
    <w:qFormat/>
    <w:pPr>
      <w:widowControl/>
      <w:suppressAutoHyphens w:val="0"/>
    </w:pPr>
    <w:rPr>
      <w:rFonts w:ascii="Cambria" w:hAnsi="Cambria" w:cs="Cambria"/>
      <w:sz w:val="22"/>
      <w:szCs w:val="22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paragraph" w:styleId="Tytu">
    <w:name w:val="Title"/>
    <w:basedOn w:val="Nagwek"/>
    <w:next w:val="Tekstpodstawowy"/>
    <w:link w:val="TytuZnak"/>
    <w:qFormat/>
    <w:pPr>
      <w:spacing w:before="567" w:after="567"/>
      <w:jc w:val="center"/>
    </w:pPr>
    <w:rPr>
      <w:b/>
      <w:bCs/>
      <w:sz w:val="28"/>
      <w:szCs w:val="56"/>
    </w:rPr>
  </w:style>
  <w:style w:type="paragraph" w:styleId="Podtytu">
    <w:name w:val="Subtitle"/>
    <w:basedOn w:val="Nagwek"/>
    <w:next w:val="Tekstpodstawowy"/>
    <w:link w:val="PodtytuZnak"/>
    <w:qFormat/>
    <w:pPr>
      <w:spacing w:before="227" w:after="113"/>
      <w:jc w:val="center"/>
      <w:outlineLvl w:val="0"/>
    </w:pPr>
    <w:rPr>
      <w:b/>
      <w:sz w:val="26"/>
      <w:szCs w:val="36"/>
    </w:rPr>
  </w:style>
  <w:style w:type="character" w:customStyle="1" w:styleId="markedcontent">
    <w:name w:val="markedcontent"/>
    <w:basedOn w:val="Domylnaczcionkaakapitu"/>
    <w:rsid w:val="00B71D93"/>
  </w:style>
  <w:style w:type="character" w:customStyle="1" w:styleId="TekstpodstawowyZnak">
    <w:name w:val="Tekst podstawowy Znak"/>
    <w:basedOn w:val="Domylnaczcionkaakapitu"/>
    <w:link w:val="Tekstpodstawowy"/>
    <w:rsid w:val="00480541"/>
    <w:rPr>
      <w:rFonts w:ascii="Open Sans" w:hAnsi="Open Sans"/>
      <w:sz w:val="24"/>
      <w:lang w:eastAsia="zh-CN"/>
    </w:rPr>
  </w:style>
  <w:style w:type="character" w:customStyle="1" w:styleId="TytuZnak">
    <w:name w:val="Tytuł Znak"/>
    <w:basedOn w:val="Domylnaczcionkaakapitu"/>
    <w:link w:val="Tytu"/>
    <w:rsid w:val="00480541"/>
    <w:rPr>
      <w:rFonts w:ascii="Open Sans" w:hAnsi="Open Sans"/>
      <w:b/>
      <w:bCs/>
      <w:sz w:val="28"/>
      <w:szCs w:val="56"/>
      <w:lang w:eastAsia="zh-CN"/>
    </w:rPr>
  </w:style>
  <w:style w:type="character" w:customStyle="1" w:styleId="PodtytuZnak">
    <w:name w:val="Podtytuł Znak"/>
    <w:basedOn w:val="Domylnaczcionkaakapitu"/>
    <w:link w:val="Podtytu"/>
    <w:rsid w:val="00480541"/>
    <w:rPr>
      <w:rFonts w:ascii="Open Sans" w:hAnsi="Open Sans"/>
      <w:b/>
      <w:sz w:val="26"/>
      <w:szCs w:val="36"/>
      <w:lang w:eastAsia="zh-CN"/>
    </w:rPr>
  </w:style>
  <w:style w:type="character" w:customStyle="1" w:styleId="Teksttreci">
    <w:name w:val="Tekst treści_"/>
    <w:basedOn w:val="Domylnaczcionkaakapitu"/>
    <w:link w:val="Teksttreci0"/>
    <w:rsid w:val="00A21868"/>
    <w:rPr>
      <w:sz w:val="22"/>
      <w:szCs w:val="22"/>
    </w:rPr>
  </w:style>
  <w:style w:type="paragraph" w:customStyle="1" w:styleId="Teksttreci0">
    <w:name w:val="Tekst treści"/>
    <w:basedOn w:val="Normalny"/>
    <w:link w:val="Teksttreci"/>
    <w:rsid w:val="00A21868"/>
    <w:pPr>
      <w:suppressAutoHyphens w:val="0"/>
      <w:spacing w:line="240" w:lineRule="auto"/>
    </w:pPr>
    <w:rPr>
      <w:rFonts w:ascii="Times New Roman" w:hAnsi="Times New Roman"/>
      <w:sz w:val="22"/>
      <w:szCs w:val="22"/>
      <w:lang w:eastAsia="pl-PL"/>
    </w:rPr>
  </w:style>
  <w:style w:type="character" w:styleId="Hipercze">
    <w:name w:val="Hyperlink"/>
    <w:basedOn w:val="Domylnaczcionkaakapitu"/>
    <w:uiPriority w:val="99"/>
    <w:unhideWhenUsed/>
    <w:rsid w:val="00DE7F17"/>
    <w:rPr>
      <w:color w:val="0563C1" w:themeColor="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DE7F1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737E6"/>
    <w:pPr>
      <w:suppressAutoHyphens w:val="0"/>
    </w:pPr>
    <w:rPr>
      <w:rFonts w:ascii="Open Sans" w:hAnsi="Open Sans"/>
      <w:sz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737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737E6"/>
    <w:pPr>
      <w:suppressAutoHyphens w:val="0"/>
      <w:spacing w:line="240" w:lineRule="auto"/>
    </w:pPr>
    <w:rPr>
      <w:rFonts w:ascii="Arial Unicode MS" w:eastAsia="Arial Unicode MS" w:hAnsi="Arial Unicode MS" w:cs="Arial Unicode MS"/>
      <w:color w:val="000000"/>
      <w:sz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737E6"/>
    <w:rPr>
      <w:rFonts w:ascii="Arial Unicode MS" w:eastAsia="Arial Unicode MS" w:hAnsi="Arial Unicode MS" w:cs="Arial Unicode MS"/>
      <w:color w:val="000000"/>
      <w:lang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35D8"/>
    <w:pPr>
      <w:suppressAutoHyphens/>
    </w:pPr>
    <w:rPr>
      <w:rFonts w:ascii="Open Sans" w:eastAsia="Times New Roman" w:hAnsi="Open Sans" w:cs="Times New Roman"/>
      <w:b/>
      <w:bCs/>
      <w:color w:val="auto"/>
      <w:lang w:eastAsia="zh-CN" w:bidi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35D8"/>
    <w:rPr>
      <w:rFonts w:ascii="Open Sans" w:eastAsia="Arial Unicode MS" w:hAnsi="Open Sans" w:cs="Arial Unicode MS"/>
      <w:b/>
      <w:bCs/>
      <w:color w:val="000000"/>
      <w:lang w:eastAsia="zh-CN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4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316F1-1BCD-4210-8716-D222DD260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2631</Words>
  <Characters>15787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18382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>załącznik nr 3 - umowa</dc:subject>
  <dc:creator>IN</dc:creator>
  <cp:keywords>POPC POPC POPC POPC POPC POPC POPC POPC POPC POPC umowa</cp:keywords>
  <cp:lastModifiedBy>Iwona Kochoń</cp:lastModifiedBy>
  <cp:revision>4</cp:revision>
  <cp:lastPrinted>2025-02-11T13:09:00Z</cp:lastPrinted>
  <dcterms:created xsi:type="dcterms:W3CDTF">2026-01-07T11:32:00Z</dcterms:created>
  <dcterms:modified xsi:type="dcterms:W3CDTF">2026-01-15T10:19:00Z</dcterms:modified>
  <dc:language>pl-PL</dc:language>
</cp:coreProperties>
</file>